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CDB" w:rsidRDefault="00FE2CDB" w:rsidP="002F56E5">
      <w:pPr>
        <w:spacing w:line="276" w:lineRule="auto"/>
        <w:rPr>
          <w:rFonts w:ascii="Calibri" w:hAnsi="Calibri" w:cs="Calibri"/>
          <w:b/>
        </w:rPr>
      </w:pPr>
    </w:p>
    <w:p w:rsidR="001018C4" w:rsidRPr="00FE2CDB" w:rsidRDefault="001018C4" w:rsidP="002F56E5">
      <w:pPr>
        <w:spacing w:line="276" w:lineRule="auto"/>
        <w:rPr>
          <w:rFonts w:ascii="Calibri" w:hAnsi="Calibri" w:cs="Calibri"/>
          <w:b/>
          <w:sz w:val="26"/>
          <w:szCs w:val="26"/>
        </w:rPr>
      </w:pPr>
      <w:r w:rsidRPr="00FE2CDB">
        <w:rPr>
          <w:rFonts w:ascii="Calibri" w:hAnsi="Calibri" w:cs="Calibri"/>
          <w:b/>
          <w:sz w:val="26"/>
          <w:szCs w:val="26"/>
        </w:rPr>
        <w:t>ATA DE REGISTRO DE PREÇOS Nº 00</w:t>
      </w:r>
      <w:r w:rsidR="00BA24E0">
        <w:rPr>
          <w:rFonts w:ascii="Calibri" w:hAnsi="Calibri" w:cs="Calibri"/>
          <w:b/>
          <w:sz w:val="26"/>
          <w:szCs w:val="26"/>
        </w:rPr>
        <w:t>2</w:t>
      </w:r>
      <w:r w:rsidRPr="00FE2CDB">
        <w:rPr>
          <w:rFonts w:ascii="Calibri" w:hAnsi="Calibri" w:cs="Calibri"/>
          <w:b/>
          <w:sz w:val="26"/>
          <w:szCs w:val="26"/>
        </w:rPr>
        <w:t xml:space="preserve"> – PP </w:t>
      </w:r>
      <w:r w:rsidR="002360F5" w:rsidRPr="00FE2CDB">
        <w:rPr>
          <w:rFonts w:ascii="Calibri" w:hAnsi="Calibri" w:cs="Calibri"/>
          <w:b/>
          <w:sz w:val="26"/>
          <w:szCs w:val="26"/>
        </w:rPr>
        <w:t>010</w:t>
      </w:r>
      <w:r w:rsidR="00CD72FA" w:rsidRPr="00FE2CDB">
        <w:rPr>
          <w:rFonts w:ascii="Calibri" w:hAnsi="Calibri" w:cs="Calibri"/>
          <w:b/>
          <w:sz w:val="26"/>
          <w:szCs w:val="26"/>
        </w:rPr>
        <w:t>/2018</w:t>
      </w:r>
    </w:p>
    <w:p w:rsidR="001018C4" w:rsidRPr="00FE2CDB" w:rsidRDefault="003D3074" w:rsidP="002F56E5">
      <w:pPr>
        <w:spacing w:line="276" w:lineRule="auto"/>
        <w:rPr>
          <w:rFonts w:ascii="Calibri" w:hAnsi="Calibri" w:cs="Calibri"/>
          <w:b/>
          <w:sz w:val="26"/>
          <w:szCs w:val="26"/>
        </w:rPr>
      </w:pPr>
      <w:r w:rsidRPr="00FE2CDB">
        <w:rPr>
          <w:rFonts w:ascii="Calibri" w:hAnsi="Calibri" w:cs="Calibri"/>
          <w:b/>
          <w:sz w:val="26"/>
          <w:szCs w:val="26"/>
        </w:rPr>
        <w:t xml:space="preserve">OBJETO: </w:t>
      </w:r>
      <w:r w:rsidR="002360F5" w:rsidRPr="00FE2CDB">
        <w:rPr>
          <w:rFonts w:ascii="Calibri" w:hAnsi="Calibri" w:cs="Calibri"/>
          <w:b/>
          <w:sz w:val="26"/>
          <w:szCs w:val="26"/>
        </w:rPr>
        <w:t>GÊNEROS ALIMENTÍCIOS</w:t>
      </w:r>
      <w:r w:rsidR="00CD72FA" w:rsidRPr="00FE2CDB">
        <w:rPr>
          <w:rFonts w:ascii="Calibri" w:hAnsi="Calibri" w:cs="Calibri"/>
          <w:b/>
          <w:sz w:val="26"/>
          <w:szCs w:val="26"/>
        </w:rPr>
        <w:t>.</w:t>
      </w:r>
    </w:p>
    <w:p w:rsidR="009630C3" w:rsidRPr="00FE2CDB" w:rsidRDefault="009630C3" w:rsidP="002F56E5">
      <w:pPr>
        <w:shd w:val="clear" w:color="auto" w:fill="FFFFFF"/>
        <w:autoSpaceDE w:val="0"/>
        <w:autoSpaceDN w:val="0"/>
        <w:adjustRightInd w:val="0"/>
        <w:spacing w:line="276" w:lineRule="auto"/>
        <w:rPr>
          <w:rFonts w:ascii="Calibri" w:eastAsia="Batang" w:hAnsi="Calibri" w:cs="Calibri"/>
        </w:rPr>
      </w:pPr>
    </w:p>
    <w:p w:rsidR="009630C3" w:rsidRPr="00FE2CDB" w:rsidRDefault="00CD72FA"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 xml:space="preserve">Aos </w:t>
      </w:r>
      <w:r w:rsidR="002360F5" w:rsidRPr="00FE2CDB">
        <w:rPr>
          <w:rFonts w:ascii="Calibri" w:eastAsia="Batang" w:hAnsi="Calibri" w:cs="Calibri"/>
        </w:rPr>
        <w:t>doze</w:t>
      </w:r>
      <w:r w:rsidR="001018C4" w:rsidRPr="00FE2CDB">
        <w:rPr>
          <w:rFonts w:ascii="Calibri" w:eastAsia="Batang" w:hAnsi="Calibri" w:cs="Calibri"/>
        </w:rPr>
        <w:t xml:space="preserve"> dias do mês de </w:t>
      </w:r>
      <w:r w:rsidR="002360F5" w:rsidRPr="00FE2CDB">
        <w:rPr>
          <w:rFonts w:ascii="Calibri" w:eastAsia="Batang" w:hAnsi="Calibri" w:cs="Calibri"/>
        </w:rPr>
        <w:t>abril</w:t>
      </w:r>
      <w:r w:rsidR="009630C3" w:rsidRPr="00FE2CDB">
        <w:rPr>
          <w:rFonts w:ascii="Calibri" w:eastAsia="Batang" w:hAnsi="Calibri" w:cs="Calibri"/>
        </w:rPr>
        <w:t xml:space="preserve"> do ano de dois mil e </w:t>
      </w:r>
      <w:r w:rsidRPr="00FE2CDB">
        <w:rPr>
          <w:rFonts w:ascii="Calibri" w:eastAsia="Batang" w:hAnsi="Calibri" w:cs="Calibri"/>
        </w:rPr>
        <w:t>dezoito</w:t>
      </w:r>
      <w:r w:rsidR="009630C3" w:rsidRPr="00FE2CDB">
        <w:rPr>
          <w:rFonts w:ascii="Calibri" w:eastAsia="Batang" w:hAnsi="Calibri" w:cs="Calibri"/>
        </w:rPr>
        <w:t xml:space="preserve">, </w:t>
      </w:r>
      <w:r w:rsidR="009630C3" w:rsidRPr="00FE2CDB">
        <w:rPr>
          <w:rFonts w:ascii="Calibri" w:hAnsi="Calibri" w:cs="Calibri"/>
          <w:lang w:eastAsia="ar-SA"/>
        </w:rPr>
        <w:t>o</w:t>
      </w:r>
      <w:r w:rsidRPr="00FE2CDB">
        <w:rPr>
          <w:rFonts w:ascii="Calibri" w:hAnsi="Calibri" w:cs="Calibri"/>
          <w:lang w:eastAsia="ar-SA"/>
        </w:rPr>
        <w:t xml:space="preserve"> </w:t>
      </w:r>
      <w:r w:rsidR="001018C4" w:rsidRPr="00FE2CDB">
        <w:rPr>
          <w:rFonts w:ascii="Calibri" w:hAnsi="Calibri" w:cs="Calibri"/>
          <w:b/>
        </w:rPr>
        <w:t>MUNICÍPIO DE LAGOA DA CANOA/AL</w:t>
      </w:r>
      <w:r w:rsidR="001018C4" w:rsidRPr="00FE2CDB">
        <w:rPr>
          <w:rFonts w:ascii="Calibri" w:hAnsi="Calibri" w:cs="Calibri"/>
        </w:rPr>
        <w:t xml:space="preserve">, com Sede Administrativa na Praça Ver. Benício Alves de Oliveira, s/n, Centro, cidade de Lagoa da Canoa/AL, inscrito no CNPJ sob nº 12.207.551/0001-00, neste ato representado pela Prefeita do Município, Senhora </w:t>
      </w:r>
      <w:r w:rsidR="001018C4" w:rsidRPr="00FE2CDB">
        <w:rPr>
          <w:rFonts w:ascii="Calibri" w:eastAsia="Arial" w:hAnsi="Calibri" w:cs="Calibri"/>
          <w:b/>
        </w:rPr>
        <w:t>TAINÁ CORRÊA DE SÁ LUCIO DA SILVA</w:t>
      </w:r>
      <w:r w:rsidR="001018C4" w:rsidRPr="00FE2CDB">
        <w:rPr>
          <w:rFonts w:ascii="Calibri" w:hAnsi="Calibri" w:cs="Calibri"/>
        </w:rPr>
        <w:t xml:space="preserve">, brasileira, alagoana, portadora da cédula de identidade nº </w:t>
      </w:r>
      <w:r w:rsidR="001018C4" w:rsidRPr="00FE2CDB">
        <w:rPr>
          <w:rFonts w:ascii="Calibri" w:hAnsi="Calibri" w:cs="Calibri"/>
          <w:color w:val="000000"/>
        </w:rPr>
        <w:t>1434850 SSP/AL</w:t>
      </w:r>
      <w:r w:rsidR="001018C4" w:rsidRPr="00FE2CDB">
        <w:rPr>
          <w:rFonts w:ascii="Calibri" w:hAnsi="Calibri" w:cs="Calibri"/>
        </w:rPr>
        <w:t xml:space="preserve">, inscrita no CPF sob nº </w:t>
      </w:r>
      <w:r w:rsidR="001018C4" w:rsidRPr="00FE2CDB">
        <w:rPr>
          <w:rFonts w:ascii="Calibri" w:hAnsi="Calibri" w:cs="Calibri"/>
          <w:color w:val="000000"/>
        </w:rPr>
        <w:t>986.518.034-00</w:t>
      </w:r>
      <w:r w:rsidR="001018C4" w:rsidRPr="00FE2CDB">
        <w:rPr>
          <w:rFonts w:ascii="Calibri" w:hAnsi="Calibri" w:cs="Calibri"/>
        </w:rPr>
        <w:t>, residente e domiciliada nesta Cidade</w:t>
      </w:r>
      <w:r w:rsidR="009630C3" w:rsidRPr="00FE2CDB">
        <w:rPr>
          <w:rFonts w:ascii="Calibri" w:eastAsia="Batang" w:hAnsi="Calibri" w:cs="Calibri"/>
        </w:rPr>
        <w:t xml:space="preserve">, </w:t>
      </w:r>
      <w:r w:rsidR="005F64EC" w:rsidRPr="00FE2CDB">
        <w:rPr>
          <w:rFonts w:ascii="Calibri" w:eastAsia="Batang" w:hAnsi="Calibri" w:cs="Calibri"/>
        </w:rPr>
        <w:t>através do Diretor</w:t>
      </w:r>
      <w:r w:rsidR="002360F5" w:rsidRPr="00FE2CDB">
        <w:rPr>
          <w:rFonts w:ascii="Calibri" w:eastAsia="Batang" w:hAnsi="Calibri" w:cs="Calibri"/>
        </w:rPr>
        <w:t xml:space="preserve"> </w:t>
      </w:r>
      <w:r w:rsidR="005F64EC" w:rsidRPr="00FE2CDB">
        <w:rPr>
          <w:rFonts w:ascii="Calibri" w:eastAsia="Batang" w:hAnsi="Calibri" w:cs="Calibri"/>
        </w:rPr>
        <w:t xml:space="preserve">do Departamento de </w:t>
      </w:r>
      <w:r w:rsidR="009630C3" w:rsidRPr="00FE2CDB">
        <w:rPr>
          <w:rFonts w:ascii="Calibri" w:eastAsia="Batang" w:hAnsi="Calibri" w:cs="Calibri"/>
        </w:rPr>
        <w:t xml:space="preserve">Compras, adiante denominada de </w:t>
      </w:r>
      <w:r w:rsidR="009630C3" w:rsidRPr="00FE2CDB">
        <w:rPr>
          <w:rFonts w:ascii="Calibri" w:eastAsia="Batang" w:hAnsi="Calibri" w:cs="Calibri"/>
          <w:b/>
        </w:rPr>
        <w:t>ÓRGÃO GERENCIADOR,</w:t>
      </w:r>
      <w:r w:rsidR="00D87722" w:rsidRPr="00FE2CDB">
        <w:rPr>
          <w:rFonts w:ascii="Calibri" w:eastAsia="Batang" w:hAnsi="Calibri" w:cs="Calibri"/>
        </w:rPr>
        <w:t xml:space="preserve"> resolve registrar os preços da empresa</w:t>
      </w:r>
      <w:r w:rsidR="009630C3" w:rsidRPr="00FE2CDB">
        <w:rPr>
          <w:rFonts w:ascii="Calibri" w:eastAsia="Batang" w:hAnsi="Calibri" w:cs="Calibri"/>
        </w:rPr>
        <w:t>:</w:t>
      </w:r>
    </w:p>
    <w:p w:rsidR="009630C3" w:rsidRPr="00FE2CDB" w:rsidRDefault="00284FAC" w:rsidP="002F56E5">
      <w:pPr>
        <w:shd w:val="clear" w:color="auto" w:fill="FFFFFF"/>
        <w:autoSpaceDE w:val="0"/>
        <w:autoSpaceDN w:val="0"/>
        <w:adjustRightInd w:val="0"/>
        <w:spacing w:before="240" w:line="276" w:lineRule="auto"/>
        <w:jc w:val="both"/>
        <w:rPr>
          <w:rFonts w:ascii="Calibri" w:eastAsia="Batang" w:hAnsi="Calibri" w:cs="Calibri"/>
        </w:rPr>
      </w:pPr>
      <w:r w:rsidRPr="00FE2CDB">
        <w:rPr>
          <w:rFonts w:ascii="Calibri" w:eastAsia="Batang" w:hAnsi="Calibri" w:cs="Calibri"/>
          <w:b/>
        </w:rPr>
        <w:t>BOA VISTA DISTRIBUIDORA LTDA - ME</w:t>
      </w:r>
      <w:r w:rsidR="009630C3" w:rsidRPr="00FE2CDB">
        <w:rPr>
          <w:rFonts w:ascii="Calibri" w:eastAsia="Batang" w:hAnsi="Calibri" w:cs="Calibri"/>
        </w:rPr>
        <w:t xml:space="preserve">, pessoa jurídica de direito privado, inscrita no CNPJ/MF sob nº </w:t>
      </w:r>
      <w:r w:rsidRPr="00FE2CDB">
        <w:rPr>
          <w:rFonts w:ascii="Calibri" w:eastAsia="Batang" w:hAnsi="Calibri" w:cs="Calibri"/>
        </w:rPr>
        <w:t>14.728.741/0001-06</w:t>
      </w:r>
      <w:r w:rsidR="009630C3" w:rsidRPr="00FE2CDB">
        <w:rPr>
          <w:rFonts w:ascii="Calibri" w:eastAsia="Batang" w:hAnsi="Calibri" w:cs="Calibri"/>
        </w:rPr>
        <w:t xml:space="preserve">, Inscrição Estadual nº </w:t>
      </w:r>
      <w:r w:rsidRPr="00FE2CDB">
        <w:rPr>
          <w:rFonts w:ascii="Calibri" w:eastAsia="Batang" w:hAnsi="Calibri" w:cs="Calibri"/>
        </w:rPr>
        <w:t>242.58419-5</w:t>
      </w:r>
      <w:r w:rsidR="009630C3" w:rsidRPr="00FE2CDB">
        <w:rPr>
          <w:rFonts w:ascii="Calibri" w:eastAsia="Batang" w:hAnsi="Calibri" w:cs="Calibri"/>
        </w:rPr>
        <w:t xml:space="preserve">, com sede </w:t>
      </w:r>
      <w:r w:rsidRPr="00FE2CDB">
        <w:rPr>
          <w:rFonts w:ascii="Calibri" w:eastAsia="Batang" w:hAnsi="Calibri" w:cs="Calibri"/>
        </w:rPr>
        <w:t>na Rua Boa Vista, 270, Centro, Porto Calvo/AL</w:t>
      </w:r>
      <w:r w:rsidR="003D3074" w:rsidRPr="00FE2CDB">
        <w:rPr>
          <w:rFonts w:ascii="Calibri" w:eastAsia="Batang" w:hAnsi="Calibri" w:cs="Calibri"/>
        </w:rPr>
        <w:t>, neste ato representada pelo</w:t>
      </w:r>
      <w:r w:rsidR="009630C3" w:rsidRPr="00FE2CDB">
        <w:rPr>
          <w:rFonts w:ascii="Calibri" w:eastAsia="Batang" w:hAnsi="Calibri" w:cs="Calibri"/>
        </w:rPr>
        <w:t xml:space="preserve"> Sr. </w:t>
      </w:r>
      <w:r w:rsidRPr="00FE2CDB">
        <w:rPr>
          <w:rFonts w:ascii="Calibri" w:eastAsia="Batang" w:hAnsi="Calibri" w:cs="Calibri"/>
          <w:b/>
        </w:rPr>
        <w:t>JOSÉ ROBSON LOURENÇO DA SILVA</w:t>
      </w:r>
      <w:r w:rsidR="009630C3" w:rsidRPr="00FE2CDB">
        <w:rPr>
          <w:rFonts w:ascii="Calibri" w:eastAsia="Batang" w:hAnsi="Calibri" w:cs="Calibri"/>
          <w:b/>
        </w:rPr>
        <w:t>,</w:t>
      </w:r>
      <w:r w:rsidR="009630C3" w:rsidRPr="00FE2CDB">
        <w:rPr>
          <w:rFonts w:ascii="Calibri" w:eastAsia="Batang" w:hAnsi="Calibri" w:cs="Calibri"/>
        </w:rPr>
        <w:t xml:space="preserve"> portador</w:t>
      </w:r>
      <w:r w:rsidR="003668BC" w:rsidRPr="00FE2CDB">
        <w:rPr>
          <w:rFonts w:ascii="Calibri" w:eastAsia="Batang" w:hAnsi="Calibri" w:cs="Calibri"/>
        </w:rPr>
        <w:t xml:space="preserve"> do</w:t>
      </w:r>
      <w:r w:rsidR="009630C3" w:rsidRPr="00FE2CDB">
        <w:rPr>
          <w:rFonts w:ascii="Calibri" w:eastAsia="Batang" w:hAnsi="Calibri" w:cs="Calibri"/>
        </w:rPr>
        <w:t xml:space="preserve"> RG nº </w:t>
      </w:r>
      <w:r w:rsidRPr="00FE2CDB">
        <w:rPr>
          <w:rFonts w:ascii="Calibri" w:eastAsia="Batang" w:hAnsi="Calibri" w:cs="Calibri"/>
        </w:rPr>
        <w:t>36307203</w:t>
      </w:r>
      <w:r w:rsidR="009630C3" w:rsidRPr="00FE2CDB">
        <w:rPr>
          <w:rFonts w:ascii="Calibri" w:eastAsia="Batang" w:hAnsi="Calibri" w:cs="Calibri"/>
        </w:rPr>
        <w:t xml:space="preserve"> </w:t>
      </w:r>
      <w:r w:rsidRPr="00FE2CDB">
        <w:rPr>
          <w:rFonts w:ascii="Calibri" w:eastAsia="Batang" w:hAnsi="Calibri" w:cs="Calibri"/>
        </w:rPr>
        <w:t>SEDS</w:t>
      </w:r>
      <w:r w:rsidR="009630C3" w:rsidRPr="00FE2CDB">
        <w:rPr>
          <w:rFonts w:ascii="Calibri" w:eastAsia="Batang" w:hAnsi="Calibri" w:cs="Calibri"/>
        </w:rPr>
        <w:t xml:space="preserve">/AL e do CPF/MF nº </w:t>
      </w:r>
      <w:r w:rsidRPr="00FE2CDB">
        <w:rPr>
          <w:rFonts w:ascii="Calibri" w:eastAsia="Batang" w:hAnsi="Calibri" w:cs="Calibri"/>
        </w:rPr>
        <w:t>091.525.764-50</w:t>
      </w:r>
      <w:r w:rsidR="009630C3" w:rsidRPr="00FE2CDB">
        <w:rPr>
          <w:rFonts w:ascii="Calibri" w:eastAsia="Batang" w:hAnsi="Calibri" w:cs="Calibri"/>
        </w:rPr>
        <w:t xml:space="preserve">, residente e domiciliado na cidade de </w:t>
      </w:r>
      <w:r w:rsidRPr="00FE2CDB">
        <w:rPr>
          <w:rFonts w:ascii="Calibri" w:eastAsia="Batang" w:hAnsi="Calibri" w:cs="Calibri"/>
        </w:rPr>
        <w:t>Porto Calvo</w:t>
      </w:r>
      <w:r w:rsidR="00F73452" w:rsidRPr="00FE2CDB">
        <w:rPr>
          <w:rFonts w:ascii="Calibri" w:eastAsia="Batang" w:hAnsi="Calibri" w:cs="Calibri"/>
        </w:rPr>
        <w:t>/AL</w:t>
      </w:r>
      <w:r w:rsidR="003668BC" w:rsidRPr="00FE2CDB">
        <w:rPr>
          <w:rFonts w:ascii="Calibri" w:eastAsia="Batang" w:hAnsi="Calibri" w:cs="Calibri"/>
        </w:rPr>
        <w:t>.</w:t>
      </w:r>
    </w:p>
    <w:p w:rsidR="009630C3" w:rsidRPr="00FE2CDB" w:rsidRDefault="009630C3" w:rsidP="002F56E5">
      <w:pPr>
        <w:shd w:val="clear" w:color="auto" w:fill="FFFFFF"/>
        <w:autoSpaceDE w:val="0"/>
        <w:autoSpaceDN w:val="0"/>
        <w:adjustRightInd w:val="0"/>
        <w:spacing w:before="240" w:line="276" w:lineRule="auto"/>
        <w:jc w:val="both"/>
        <w:rPr>
          <w:rFonts w:ascii="Calibri" w:eastAsia="Batang" w:hAnsi="Calibri" w:cs="Calibri"/>
        </w:rPr>
      </w:pPr>
      <w:r w:rsidRPr="00FE2CDB">
        <w:rPr>
          <w:rFonts w:ascii="Calibri" w:eastAsia="Batang" w:hAnsi="Calibri" w:cs="Calibri"/>
        </w:rPr>
        <w:t xml:space="preserve">Adiante denominada de </w:t>
      </w:r>
      <w:r w:rsidR="003668BC" w:rsidRPr="00FE2CDB">
        <w:rPr>
          <w:rFonts w:ascii="Calibri" w:eastAsia="Batang" w:hAnsi="Calibri" w:cs="Calibri"/>
          <w:b/>
        </w:rPr>
        <w:t>FORNECEDORA</w:t>
      </w:r>
      <w:r w:rsidRPr="00FE2CDB">
        <w:rPr>
          <w:rFonts w:ascii="Calibri" w:eastAsia="Batang" w:hAnsi="Calibri" w:cs="Calibri"/>
          <w:b/>
        </w:rPr>
        <w:t xml:space="preserve"> BENEFICIÁRI</w:t>
      </w:r>
      <w:r w:rsidR="003668BC" w:rsidRPr="00FE2CDB">
        <w:rPr>
          <w:rFonts w:ascii="Calibri" w:eastAsia="Batang" w:hAnsi="Calibri" w:cs="Calibri"/>
          <w:b/>
        </w:rPr>
        <w:t>A</w:t>
      </w:r>
      <w:r w:rsidRPr="00FE2CDB">
        <w:rPr>
          <w:rFonts w:ascii="Calibri" w:eastAsia="Batang" w:hAnsi="Calibri" w:cs="Calibri"/>
        </w:rPr>
        <w:t>, nos termos da Lei nº 10.520, de 17 de julho de 2002, a Lei Complementar nº 123, de 14 de dezembro de 2006</w:t>
      </w:r>
      <w:r w:rsidR="003668BC" w:rsidRPr="00FE2CDB">
        <w:rPr>
          <w:rFonts w:ascii="Calibri" w:eastAsia="Batang" w:hAnsi="Calibri" w:cs="Calibri"/>
        </w:rPr>
        <w:t>, alterada pela Lei 147/2014</w:t>
      </w:r>
      <w:r w:rsidRPr="00FE2CDB">
        <w:rPr>
          <w:rFonts w:ascii="Calibri" w:eastAsia="Batang" w:hAnsi="Calibri" w:cs="Calibri"/>
        </w:rPr>
        <w:t xml:space="preserve">, Decreto nº 7.892, de 23 de janeiro de 2013, aplicando-se, subsidiariamente, as normas da Lei nº 8.666/93, de 21 de junho de 1993 e suas alterações, e das demais normas legais aplicáveis, em face da classificação das propostas apresentadas no Pregão Presencial para Registro de Preços Nº </w:t>
      </w:r>
      <w:r w:rsidR="002E6186" w:rsidRPr="00FE2CDB">
        <w:rPr>
          <w:rFonts w:ascii="Calibri" w:eastAsia="Batang" w:hAnsi="Calibri" w:cs="Calibri"/>
        </w:rPr>
        <w:t>0</w:t>
      </w:r>
      <w:r w:rsidR="00284FAC" w:rsidRPr="00FE2CDB">
        <w:rPr>
          <w:rFonts w:ascii="Calibri" w:eastAsia="Batang" w:hAnsi="Calibri" w:cs="Calibri"/>
        </w:rPr>
        <w:t>10</w:t>
      </w:r>
      <w:r w:rsidR="002E6186" w:rsidRPr="00FE2CDB">
        <w:rPr>
          <w:rFonts w:ascii="Calibri" w:eastAsia="Batang" w:hAnsi="Calibri" w:cs="Calibri"/>
        </w:rPr>
        <w:t>/2018</w:t>
      </w:r>
      <w:r w:rsidRPr="00FE2CDB">
        <w:rPr>
          <w:rFonts w:ascii="Calibri" w:eastAsia="Batang" w:hAnsi="Calibri" w:cs="Calibri"/>
        </w:rPr>
        <w:t>, conforme Ata de julgam</w:t>
      </w:r>
      <w:r w:rsidR="003D3B86" w:rsidRPr="00FE2CDB">
        <w:rPr>
          <w:rFonts w:ascii="Calibri" w:eastAsia="Batang" w:hAnsi="Calibri" w:cs="Calibri"/>
        </w:rPr>
        <w:t>ento de Preços, cujo resultado será</w:t>
      </w:r>
      <w:r w:rsidRPr="00FE2CDB">
        <w:rPr>
          <w:rFonts w:ascii="Calibri" w:eastAsia="Batang" w:hAnsi="Calibri" w:cs="Calibri"/>
        </w:rPr>
        <w:t xml:space="preserve"> publicado no Diário Oficial dos Municípios </w:t>
      </w:r>
      <w:r w:rsidR="003D3B86" w:rsidRPr="00FE2CDB">
        <w:rPr>
          <w:rFonts w:ascii="Calibri" w:eastAsia="Batang" w:hAnsi="Calibri" w:cs="Calibri"/>
        </w:rPr>
        <w:t>do Estado de Alagoas</w:t>
      </w:r>
      <w:r w:rsidRPr="00FE2CDB">
        <w:rPr>
          <w:rFonts w:ascii="Calibri" w:eastAsia="Batang" w:hAnsi="Calibri" w:cs="Calibri"/>
        </w:rPr>
        <w:t>, tendo sido os r</w:t>
      </w:r>
      <w:r w:rsidR="003D3B86" w:rsidRPr="00FE2CDB">
        <w:rPr>
          <w:rFonts w:ascii="Calibri" w:eastAsia="Batang" w:hAnsi="Calibri" w:cs="Calibri"/>
        </w:rPr>
        <w:t>eferidos preços oferecidos pelo Fornecedor Beneficiário</w:t>
      </w:r>
      <w:r w:rsidRPr="00FE2CDB">
        <w:rPr>
          <w:rFonts w:ascii="Calibri" w:eastAsia="Batang" w:hAnsi="Calibri" w:cs="Calibri"/>
        </w:rPr>
        <w:t xml:space="preserve"> classific</w:t>
      </w:r>
      <w:r w:rsidR="003D3B86" w:rsidRPr="00FE2CDB">
        <w:rPr>
          <w:rFonts w:ascii="Calibri" w:eastAsia="Batang" w:hAnsi="Calibri" w:cs="Calibri"/>
        </w:rPr>
        <w:t>ado</w:t>
      </w:r>
      <w:r w:rsidRPr="00FE2CDB">
        <w:rPr>
          <w:rFonts w:ascii="Calibri" w:eastAsia="Batang" w:hAnsi="Calibri" w:cs="Calibri"/>
        </w:rPr>
        <w:t xml:space="preserve"> em primeiro lugar no certame acima numerado, conforme as clausulas descritas abaixo:</w:t>
      </w:r>
    </w:p>
    <w:p w:rsidR="009630C3" w:rsidRPr="00FE2CDB" w:rsidRDefault="009630C3" w:rsidP="002F56E5">
      <w:pPr>
        <w:shd w:val="clear" w:color="auto" w:fill="FFFFFF"/>
        <w:autoSpaceDE w:val="0"/>
        <w:autoSpaceDN w:val="0"/>
        <w:adjustRightInd w:val="0"/>
        <w:spacing w:line="276" w:lineRule="auto"/>
        <w:ind w:firstLine="708"/>
        <w:jc w:val="both"/>
        <w:rPr>
          <w:rFonts w:ascii="Calibri" w:eastAsia="Batang" w:hAnsi="Calibri" w:cs="Calibri"/>
        </w:rPr>
      </w:pPr>
    </w:p>
    <w:p w:rsidR="009630C3" w:rsidRPr="00FE2CDB" w:rsidRDefault="009630C3" w:rsidP="002F56E5">
      <w:pPr>
        <w:shd w:val="clear" w:color="auto" w:fill="D9D9D9"/>
        <w:autoSpaceDE w:val="0"/>
        <w:autoSpaceDN w:val="0"/>
        <w:adjustRightInd w:val="0"/>
        <w:spacing w:line="276" w:lineRule="auto"/>
        <w:rPr>
          <w:rFonts w:ascii="Calibri" w:eastAsia="Batang" w:hAnsi="Calibri" w:cs="Calibri"/>
          <w:b/>
          <w:bCs/>
        </w:rPr>
      </w:pPr>
      <w:r w:rsidRPr="00FE2CDB">
        <w:rPr>
          <w:rFonts w:ascii="Calibri" w:eastAsia="Batang" w:hAnsi="Calibri" w:cs="Calibri"/>
          <w:b/>
          <w:bCs/>
        </w:rPr>
        <w:t>CLÁUSULA PRIMEIRA - DO OBJETO E DA CONTRATAÇÃO</w:t>
      </w:r>
    </w:p>
    <w:p w:rsidR="009630C3" w:rsidRPr="00FE2CDB" w:rsidRDefault="009630C3" w:rsidP="002F56E5">
      <w:pPr>
        <w:shd w:val="clear" w:color="auto" w:fill="FFFFFF"/>
        <w:autoSpaceDE w:val="0"/>
        <w:autoSpaceDN w:val="0"/>
        <w:adjustRightInd w:val="0"/>
        <w:spacing w:line="276" w:lineRule="auto"/>
        <w:rPr>
          <w:rFonts w:ascii="Calibri" w:eastAsia="Batang" w:hAnsi="Calibri" w:cs="Calibri"/>
          <w:b/>
          <w:bCs/>
        </w:rPr>
      </w:pPr>
    </w:p>
    <w:p w:rsidR="009630C3" w:rsidRPr="00FE2CDB" w:rsidRDefault="009630C3" w:rsidP="002F56E5">
      <w:pPr>
        <w:numPr>
          <w:ilvl w:val="1"/>
          <w:numId w:val="45"/>
        </w:num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 xml:space="preserve">O presente termo tem por objeto e finalidade o </w:t>
      </w:r>
      <w:r w:rsidR="00774A42" w:rsidRPr="00FE2CDB">
        <w:rPr>
          <w:rFonts w:ascii="Calibri" w:hAnsi="Calibri" w:cs="Calibri"/>
          <w:b/>
        </w:rPr>
        <w:t xml:space="preserve">REGISTRO DE PREÇOS PARA </w:t>
      </w:r>
      <w:r w:rsidR="00774A42" w:rsidRPr="00FE2CDB">
        <w:rPr>
          <w:rFonts w:ascii="Calibri" w:hAnsi="Calibri" w:cs="Calibri"/>
          <w:b/>
          <w:bCs/>
        </w:rPr>
        <w:t xml:space="preserve">EVENTUAIS AQUISIÇÕES DE </w:t>
      </w:r>
      <w:r w:rsidR="003D7CED" w:rsidRPr="00FE2CDB">
        <w:rPr>
          <w:rFonts w:ascii="Calibri" w:hAnsi="Calibri" w:cs="Calibri"/>
          <w:b/>
          <w:bCs/>
        </w:rPr>
        <w:t>GÊNEROS ALIMENTÍCIOS</w:t>
      </w:r>
      <w:r w:rsidR="003D3074" w:rsidRPr="00FE2CDB">
        <w:rPr>
          <w:rFonts w:ascii="Calibri" w:hAnsi="Calibri" w:cs="Calibri"/>
          <w:bCs/>
        </w:rPr>
        <w:t>,</w:t>
      </w:r>
      <w:r w:rsidRPr="00FE2CDB">
        <w:rPr>
          <w:rFonts w:ascii="Calibri" w:hAnsi="Calibri" w:cs="Calibri"/>
          <w:bCs/>
        </w:rPr>
        <w:t xml:space="preserve"> para atender as necessidades das Secretarias Municipais de Lagoa da Canoa, </w:t>
      </w:r>
      <w:r w:rsidRPr="00FE2CDB">
        <w:rPr>
          <w:rFonts w:ascii="Calibri" w:eastAsia="Batang" w:hAnsi="Calibri" w:cs="Calibri"/>
        </w:rPr>
        <w:t xml:space="preserve">nas condições definidas no instrumento convocatório, seus anexos, propostas de preços finais e Ata do </w:t>
      </w:r>
      <w:r w:rsidRPr="00FE2CDB">
        <w:rPr>
          <w:rFonts w:ascii="Calibri" w:eastAsia="Batang" w:hAnsi="Calibri" w:cs="Calibri"/>
          <w:b/>
          <w:bCs/>
        </w:rPr>
        <w:t xml:space="preserve">Pregão Presencial para registro de preço nº </w:t>
      </w:r>
      <w:r w:rsidR="00E961FA" w:rsidRPr="00FE2CDB">
        <w:rPr>
          <w:rFonts w:ascii="Calibri" w:eastAsia="Batang" w:hAnsi="Calibri" w:cs="Calibri"/>
          <w:b/>
          <w:bCs/>
        </w:rPr>
        <w:lastRenderedPageBreak/>
        <w:t>0</w:t>
      </w:r>
      <w:r w:rsidR="003D7CED" w:rsidRPr="00FE2CDB">
        <w:rPr>
          <w:rFonts w:ascii="Calibri" w:eastAsia="Batang" w:hAnsi="Calibri" w:cs="Calibri"/>
          <w:b/>
          <w:bCs/>
        </w:rPr>
        <w:t>10</w:t>
      </w:r>
      <w:r w:rsidR="00E961FA" w:rsidRPr="00FE2CDB">
        <w:rPr>
          <w:rFonts w:ascii="Calibri" w:eastAsia="Batang" w:hAnsi="Calibri" w:cs="Calibri"/>
          <w:b/>
          <w:bCs/>
        </w:rPr>
        <w:t>/2018</w:t>
      </w:r>
      <w:r w:rsidRPr="00FE2CDB">
        <w:rPr>
          <w:rFonts w:ascii="Calibri" w:eastAsia="Batang" w:hAnsi="Calibri" w:cs="Calibri"/>
        </w:rPr>
        <w:t>, que integram este instrumento independente de transcrição, pelo prazo de validade do registro.</w:t>
      </w:r>
    </w:p>
    <w:p w:rsidR="009630C3" w:rsidRPr="00FE2CDB" w:rsidRDefault="009630C3" w:rsidP="002F56E5">
      <w:pPr>
        <w:numPr>
          <w:ilvl w:val="1"/>
          <w:numId w:val="45"/>
        </w:numPr>
        <w:shd w:val="clear" w:color="auto" w:fill="FFFFFF"/>
        <w:spacing w:line="276" w:lineRule="auto"/>
        <w:jc w:val="both"/>
        <w:rPr>
          <w:rFonts w:ascii="Calibri" w:hAnsi="Calibri" w:cs="Calibri"/>
        </w:rPr>
      </w:pPr>
      <w:r w:rsidRPr="00FE2CDB">
        <w:rPr>
          <w:rFonts w:ascii="Calibri" w:hAnsi="Calibri" w:cs="Calibri"/>
        </w:rPr>
        <w:t>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 e obedecidos os requisitos pertinentes ao Decreto nº 7.892, de 2013.</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D9D9D9"/>
        <w:autoSpaceDE w:val="0"/>
        <w:autoSpaceDN w:val="0"/>
        <w:adjustRightInd w:val="0"/>
        <w:spacing w:line="276" w:lineRule="auto"/>
        <w:rPr>
          <w:rFonts w:ascii="Calibri" w:eastAsia="Batang" w:hAnsi="Calibri" w:cs="Calibri"/>
          <w:b/>
          <w:bCs/>
        </w:rPr>
      </w:pPr>
      <w:r w:rsidRPr="00FE2CDB">
        <w:rPr>
          <w:rFonts w:ascii="Calibri" w:eastAsia="Batang" w:hAnsi="Calibri" w:cs="Calibri"/>
          <w:b/>
          <w:bCs/>
        </w:rPr>
        <w:t>CLÁUSULA SEGUNDA – DOS PREÇOS E REVISÃO:</w:t>
      </w:r>
    </w:p>
    <w:p w:rsidR="009630C3" w:rsidRPr="00FE2CDB" w:rsidRDefault="009630C3" w:rsidP="002F56E5">
      <w:pPr>
        <w:spacing w:line="276" w:lineRule="auto"/>
        <w:rPr>
          <w:rFonts w:ascii="Calibri" w:hAnsi="Calibri" w:cs="Calibr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5060"/>
        <w:gridCol w:w="851"/>
        <w:gridCol w:w="992"/>
        <w:gridCol w:w="1134"/>
        <w:gridCol w:w="1276"/>
      </w:tblGrid>
      <w:tr w:rsidR="00A070E5" w:rsidRPr="00FE2CDB" w:rsidTr="00A070E5">
        <w:trPr>
          <w:trHeight w:val="812"/>
        </w:trPr>
        <w:tc>
          <w:tcPr>
            <w:tcW w:w="860" w:type="dxa"/>
            <w:vAlign w:val="center"/>
          </w:tcPr>
          <w:p w:rsidR="00A070E5" w:rsidRPr="00FE2CDB" w:rsidRDefault="00A070E5" w:rsidP="00A86711">
            <w:pPr>
              <w:ind w:left="-142" w:right="-108"/>
              <w:jc w:val="center"/>
              <w:rPr>
                <w:rFonts w:ascii="Calibri" w:hAnsi="Calibri" w:cs="Calibri"/>
                <w:b/>
                <w:sz w:val="23"/>
                <w:szCs w:val="23"/>
              </w:rPr>
            </w:pPr>
            <w:r w:rsidRPr="00FE2CDB">
              <w:rPr>
                <w:rFonts w:ascii="Calibri" w:hAnsi="Calibri" w:cs="Calibri"/>
                <w:b/>
                <w:sz w:val="23"/>
                <w:szCs w:val="23"/>
              </w:rPr>
              <w:t>ITEM</w:t>
            </w:r>
          </w:p>
        </w:tc>
        <w:tc>
          <w:tcPr>
            <w:tcW w:w="5060" w:type="dxa"/>
            <w:vAlign w:val="center"/>
          </w:tcPr>
          <w:p w:rsidR="00A070E5" w:rsidRPr="00FE2CDB" w:rsidRDefault="00A070E5" w:rsidP="00A86711">
            <w:pPr>
              <w:jc w:val="center"/>
              <w:rPr>
                <w:rFonts w:ascii="Calibri" w:hAnsi="Calibri" w:cs="Calibri"/>
                <w:b/>
                <w:bCs/>
                <w:sz w:val="23"/>
                <w:szCs w:val="23"/>
              </w:rPr>
            </w:pPr>
            <w:r w:rsidRPr="00FE2CDB">
              <w:rPr>
                <w:rFonts w:ascii="Calibri" w:hAnsi="Calibri" w:cs="Calibri"/>
                <w:b/>
                <w:bCs/>
                <w:sz w:val="23"/>
                <w:szCs w:val="23"/>
              </w:rPr>
              <w:t>DESCRIÇÃO</w:t>
            </w:r>
          </w:p>
        </w:tc>
        <w:tc>
          <w:tcPr>
            <w:tcW w:w="851" w:type="dxa"/>
            <w:vAlign w:val="center"/>
          </w:tcPr>
          <w:p w:rsidR="00A070E5" w:rsidRPr="00FE2CDB" w:rsidRDefault="00A070E5" w:rsidP="00A86711">
            <w:pPr>
              <w:ind w:left="-107" w:right="-108"/>
              <w:jc w:val="center"/>
              <w:rPr>
                <w:rFonts w:ascii="Calibri" w:hAnsi="Calibri" w:cs="Calibri"/>
                <w:b/>
                <w:sz w:val="23"/>
                <w:szCs w:val="23"/>
              </w:rPr>
            </w:pPr>
            <w:r w:rsidRPr="00FE2CDB">
              <w:rPr>
                <w:rFonts w:ascii="Calibri" w:hAnsi="Calibri" w:cs="Calibri"/>
                <w:b/>
                <w:sz w:val="23"/>
                <w:szCs w:val="23"/>
              </w:rPr>
              <w:t>UND</w:t>
            </w:r>
          </w:p>
        </w:tc>
        <w:tc>
          <w:tcPr>
            <w:tcW w:w="992" w:type="dxa"/>
            <w:vAlign w:val="center"/>
          </w:tcPr>
          <w:p w:rsidR="00A070E5" w:rsidRPr="00FE2CDB" w:rsidRDefault="00A070E5" w:rsidP="00A86711">
            <w:pPr>
              <w:ind w:left="-108" w:right="-108"/>
              <w:jc w:val="center"/>
              <w:rPr>
                <w:rFonts w:ascii="Calibri" w:hAnsi="Calibri" w:cs="Calibri"/>
                <w:b/>
                <w:sz w:val="23"/>
                <w:szCs w:val="23"/>
              </w:rPr>
            </w:pPr>
            <w:r w:rsidRPr="00FE2CDB">
              <w:rPr>
                <w:rFonts w:ascii="Calibri" w:hAnsi="Calibri" w:cs="Calibri"/>
                <w:b/>
                <w:sz w:val="23"/>
                <w:szCs w:val="23"/>
              </w:rPr>
              <w:t>QTDE</w:t>
            </w:r>
          </w:p>
        </w:tc>
        <w:tc>
          <w:tcPr>
            <w:tcW w:w="1134" w:type="dxa"/>
          </w:tcPr>
          <w:p w:rsidR="00A070E5" w:rsidRPr="00FE2CDB" w:rsidRDefault="00A070E5" w:rsidP="00A86711">
            <w:pPr>
              <w:ind w:left="-108" w:right="-108"/>
              <w:jc w:val="center"/>
              <w:rPr>
                <w:rFonts w:ascii="Calibri" w:hAnsi="Calibri" w:cs="Calibri"/>
                <w:b/>
                <w:sz w:val="23"/>
                <w:szCs w:val="23"/>
              </w:rPr>
            </w:pPr>
            <w:r w:rsidRPr="00FE2CDB">
              <w:rPr>
                <w:rFonts w:ascii="Calibri" w:hAnsi="Calibri" w:cs="Calibri"/>
                <w:b/>
                <w:sz w:val="23"/>
                <w:szCs w:val="23"/>
              </w:rPr>
              <w:t>VALOR UNT</w:t>
            </w:r>
          </w:p>
        </w:tc>
        <w:tc>
          <w:tcPr>
            <w:tcW w:w="1276" w:type="dxa"/>
          </w:tcPr>
          <w:p w:rsidR="00A070E5" w:rsidRPr="00FE2CDB" w:rsidRDefault="00A070E5" w:rsidP="00A86711">
            <w:pPr>
              <w:ind w:left="-108" w:right="-108"/>
              <w:jc w:val="center"/>
              <w:rPr>
                <w:rFonts w:ascii="Calibri" w:hAnsi="Calibri" w:cs="Calibri"/>
                <w:b/>
                <w:sz w:val="23"/>
                <w:szCs w:val="23"/>
              </w:rPr>
            </w:pPr>
            <w:r w:rsidRPr="00FE2CDB">
              <w:rPr>
                <w:rFonts w:ascii="Calibri" w:hAnsi="Calibri" w:cs="Calibri"/>
                <w:b/>
                <w:sz w:val="23"/>
                <w:szCs w:val="23"/>
              </w:rPr>
              <w:t>VALOR TOTAL</w:t>
            </w:r>
          </w:p>
        </w:tc>
      </w:tr>
      <w:tr w:rsidR="00FE2CDB" w:rsidRPr="00FE2CDB" w:rsidTr="00716441">
        <w:trPr>
          <w:trHeight w:val="247"/>
        </w:trPr>
        <w:tc>
          <w:tcPr>
            <w:tcW w:w="860" w:type="dxa"/>
            <w:vAlign w:val="center"/>
          </w:tcPr>
          <w:p w:rsidR="00FE2CDB" w:rsidRPr="00FE2CDB" w:rsidRDefault="00FE2CDB" w:rsidP="00A86711">
            <w:pPr>
              <w:ind w:left="360"/>
              <w:jc w:val="center"/>
              <w:rPr>
                <w:rFonts w:ascii="Calibri" w:hAnsi="Calibri" w:cs="Calibri"/>
                <w:color w:val="000000"/>
                <w:sz w:val="23"/>
                <w:szCs w:val="23"/>
              </w:rPr>
            </w:pPr>
            <w:r w:rsidRPr="00FE2CDB">
              <w:rPr>
                <w:rFonts w:ascii="Calibri" w:hAnsi="Calibri" w:cs="Calibri"/>
                <w:color w:val="000000"/>
                <w:sz w:val="23"/>
                <w:szCs w:val="23"/>
              </w:rPr>
              <w:t>4</w:t>
            </w:r>
          </w:p>
        </w:tc>
        <w:tc>
          <w:tcPr>
            <w:tcW w:w="5060" w:type="dxa"/>
            <w:vAlign w:val="center"/>
          </w:tcPr>
          <w:p w:rsidR="00FE2CDB" w:rsidRPr="00FE2CDB" w:rsidRDefault="00FE2CDB" w:rsidP="00A86711">
            <w:pPr>
              <w:jc w:val="both"/>
              <w:rPr>
                <w:rFonts w:ascii="Calibri" w:hAnsi="Calibri" w:cs="Calibri"/>
                <w:sz w:val="23"/>
                <w:szCs w:val="23"/>
                <w:lang w:val="pt-PT"/>
              </w:rPr>
            </w:pPr>
            <w:r w:rsidRPr="00FE2CDB">
              <w:rPr>
                <w:rFonts w:ascii="Calibri" w:hAnsi="Calibri" w:cs="Calibri"/>
                <w:bCs/>
                <w:sz w:val="23"/>
                <w:szCs w:val="23"/>
                <w:lang w:val="pt-PT"/>
              </w:rPr>
              <w:t>ALIMENTO ACHOCOLATADO EM PÓ (INSTANTÂNEO)</w:t>
            </w:r>
            <w:r w:rsidRPr="00FE2CDB">
              <w:rPr>
                <w:rFonts w:ascii="Calibri" w:hAnsi="Calibri" w:cs="Calibri"/>
                <w:sz w:val="23"/>
                <w:szCs w:val="23"/>
                <w:lang w:val="pt-PT"/>
              </w:rPr>
              <w:t xml:space="preserve"> – Açúcar, cacau em pó, minerais, maltodextrina, vitaminas, emulsificante, lecitina de soja, antioxidante, ácido ascorbico e aromatizantes. Contém glúten. Contém traços de leite. Acondicionado em embalagem enlatado. Caixa com 24 unidades de 400g cada.</w:t>
            </w:r>
          </w:p>
        </w:tc>
        <w:tc>
          <w:tcPr>
            <w:tcW w:w="851" w:type="dxa"/>
            <w:vAlign w:val="center"/>
          </w:tcPr>
          <w:p w:rsidR="00FE2CDB" w:rsidRPr="00FE2CDB" w:rsidRDefault="00FE2CDB" w:rsidP="00A86711">
            <w:pPr>
              <w:ind w:left="-107" w:right="-108"/>
              <w:jc w:val="center"/>
              <w:rPr>
                <w:rFonts w:ascii="Calibri" w:hAnsi="Calibri" w:cs="Calibri"/>
                <w:sz w:val="23"/>
                <w:szCs w:val="23"/>
              </w:rPr>
            </w:pPr>
            <w:r w:rsidRPr="00FE2CDB">
              <w:rPr>
                <w:rFonts w:ascii="Calibri" w:hAnsi="Calibri" w:cs="Calibri"/>
                <w:sz w:val="23"/>
                <w:szCs w:val="23"/>
              </w:rPr>
              <w:t xml:space="preserve">Caixa </w:t>
            </w:r>
          </w:p>
        </w:tc>
        <w:tc>
          <w:tcPr>
            <w:tcW w:w="992" w:type="dxa"/>
            <w:vAlign w:val="center"/>
          </w:tcPr>
          <w:p w:rsidR="00FE2CDB" w:rsidRPr="00FE2CDB" w:rsidRDefault="00FE2CDB" w:rsidP="00A86711">
            <w:pPr>
              <w:jc w:val="center"/>
              <w:rPr>
                <w:rFonts w:ascii="Calibri" w:hAnsi="Calibri" w:cs="Calibri"/>
                <w:color w:val="000000"/>
                <w:sz w:val="23"/>
                <w:szCs w:val="23"/>
              </w:rPr>
            </w:pPr>
            <w:r w:rsidRPr="00FE2CDB">
              <w:rPr>
                <w:rFonts w:ascii="Calibri" w:hAnsi="Calibri" w:cs="Calibri"/>
                <w:color w:val="000000"/>
                <w:sz w:val="23"/>
                <w:szCs w:val="23"/>
              </w:rPr>
              <w:t>600</w:t>
            </w:r>
          </w:p>
        </w:tc>
        <w:tc>
          <w:tcPr>
            <w:tcW w:w="1134"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R$ 84,00</w:t>
            </w:r>
          </w:p>
        </w:tc>
        <w:tc>
          <w:tcPr>
            <w:tcW w:w="1276"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R$ 50.400,00</w:t>
            </w:r>
          </w:p>
        </w:tc>
      </w:tr>
      <w:tr w:rsidR="00FE2CDB" w:rsidRPr="00FE2CDB" w:rsidTr="00716441">
        <w:trPr>
          <w:trHeight w:val="247"/>
        </w:trPr>
        <w:tc>
          <w:tcPr>
            <w:tcW w:w="860" w:type="dxa"/>
            <w:vAlign w:val="center"/>
          </w:tcPr>
          <w:p w:rsidR="00FE2CDB" w:rsidRPr="00FE2CDB" w:rsidRDefault="00FE2CDB" w:rsidP="00A86711">
            <w:pPr>
              <w:ind w:left="360"/>
              <w:jc w:val="center"/>
              <w:rPr>
                <w:rFonts w:ascii="Calibri" w:hAnsi="Calibri" w:cs="Calibri"/>
                <w:color w:val="000000"/>
                <w:sz w:val="23"/>
                <w:szCs w:val="23"/>
              </w:rPr>
            </w:pPr>
            <w:r w:rsidRPr="00FE2CDB">
              <w:rPr>
                <w:rFonts w:ascii="Calibri" w:hAnsi="Calibri" w:cs="Calibri"/>
                <w:color w:val="000000"/>
                <w:sz w:val="23"/>
                <w:szCs w:val="23"/>
              </w:rPr>
              <w:t>9</w:t>
            </w:r>
          </w:p>
        </w:tc>
        <w:tc>
          <w:tcPr>
            <w:tcW w:w="5060" w:type="dxa"/>
            <w:vAlign w:val="center"/>
          </w:tcPr>
          <w:p w:rsidR="00FE2CDB" w:rsidRPr="00FE2CDB" w:rsidRDefault="00FE2CDB" w:rsidP="00A86711">
            <w:pPr>
              <w:jc w:val="both"/>
              <w:rPr>
                <w:rFonts w:ascii="Calibri" w:hAnsi="Calibri" w:cs="Calibri"/>
                <w:sz w:val="23"/>
                <w:szCs w:val="23"/>
                <w:lang w:val="pt-PT"/>
              </w:rPr>
            </w:pPr>
            <w:r w:rsidRPr="00FE2CDB">
              <w:rPr>
                <w:rFonts w:ascii="Calibri" w:hAnsi="Calibri" w:cs="Calibri"/>
                <w:bCs/>
                <w:sz w:val="23"/>
                <w:szCs w:val="23"/>
              </w:rPr>
              <w:t>A</w:t>
            </w:r>
            <w:r w:rsidRPr="00FE2CDB">
              <w:rPr>
                <w:rFonts w:ascii="Calibri" w:hAnsi="Calibri" w:cs="Calibri"/>
                <w:bCs/>
                <w:sz w:val="23"/>
                <w:szCs w:val="23"/>
                <w:lang w:val="pt-PT"/>
              </w:rPr>
              <w:t xml:space="preserve">RROZ PARBOILIZADO – </w:t>
            </w:r>
            <w:r w:rsidRPr="00FE2CDB">
              <w:rPr>
                <w:rFonts w:ascii="Calibri" w:hAnsi="Calibri" w:cs="Calibri"/>
                <w:sz w:val="23"/>
                <w:szCs w:val="23"/>
                <w:lang w:val="pt-PT"/>
              </w:rPr>
              <w:t>Tipo 01, isento de sujidades e materiais estranhos, acondicionado em embalagem apropriada. Pacotes de 01 kg cada.</w:t>
            </w:r>
          </w:p>
        </w:tc>
        <w:tc>
          <w:tcPr>
            <w:tcW w:w="851" w:type="dxa"/>
            <w:vAlign w:val="center"/>
          </w:tcPr>
          <w:p w:rsidR="00FE2CDB" w:rsidRPr="00FE2CDB" w:rsidRDefault="00FE2CDB" w:rsidP="00A86711">
            <w:pPr>
              <w:ind w:left="-107" w:right="-108"/>
              <w:jc w:val="center"/>
              <w:rPr>
                <w:rFonts w:ascii="Calibri" w:hAnsi="Calibri" w:cs="Calibri"/>
                <w:sz w:val="23"/>
                <w:szCs w:val="23"/>
              </w:rPr>
            </w:pPr>
            <w:r w:rsidRPr="00FE2CDB">
              <w:rPr>
                <w:rFonts w:ascii="Calibri" w:hAnsi="Calibri" w:cs="Calibri"/>
                <w:sz w:val="23"/>
                <w:szCs w:val="23"/>
              </w:rPr>
              <w:t>Unidade</w:t>
            </w:r>
          </w:p>
        </w:tc>
        <w:tc>
          <w:tcPr>
            <w:tcW w:w="992" w:type="dxa"/>
            <w:vAlign w:val="center"/>
          </w:tcPr>
          <w:p w:rsidR="00FE2CDB" w:rsidRPr="00FE2CDB" w:rsidRDefault="00FE2CDB" w:rsidP="00A86711">
            <w:pPr>
              <w:jc w:val="center"/>
              <w:rPr>
                <w:rFonts w:ascii="Calibri" w:hAnsi="Calibri" w:cs="Calibri"/>
                <w:color w:val="000000"/>
                <w:sz w:val="23"/>
                <w:szCs w:val="23"/>
              </w:rPr>
            </w:pPr>
            <w:r w:rsidRPr="00FE2CDB">
              <w:rPr>
                <w:rFonts w:ascii="Calibri" w:hAnsi="Calibri" w:cs="Calibri"/>
                <w:color w:val="000000"/>
                <w:sz w:val="23"/>
                <w:szCs w:val="23"/>
              </w:rPr>
              <w:t>29.250</w:t>
            </w:r>
          </w:p>
        </w:tc>
        <w:tc>
          <w:tcPr>
            <w:tcW w:w="1134"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R$ 2,43</w:t>
            </w:r>
          </w:p>
        </w:tc>
        <w:tc>
          <w:tcPr>
            <w:tcW w:w="1276"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R$ 71.077,50</w:t>
            </w:r>
          </w:p>
        </w:tc>
      </w:tr>
      <w:tr w:rsidR="00FE2CDB" w:rsidRPr="00FE2CDB" w:rsidTr="00716441">
        <w:trPr>
          <w:trHeight w:val="247"/>
        </w:trPr>
        <w:tc>
          <w:tcPr>
            <w:tcW w:w="860" w:type="dxa"/>
            <w:vAlign w:val="center"/>
          </w:tcPr>
          <w:p w:rsidR="00FE2CDB" w:rsidRPr="00FE2CDB" w:rsidRDefault="00FE2CDB" w:rsidP="00A86711">
            <w:pPr>
              <w:ind w:left="360"/>
              <w:jc w:val="center"/>
              <w:rPr>
                <w:rFonts w:ascii="Calibri" w:hAnsi="Calibri" w:cs="Calibri"/>
                <w:color w:val="000000"/>
                <w:sz w:val="23"/>
                <w:szCs w:val="23"/>
              </w:rPr>
            </w:pPr>
            <w:r w:rsidRPr="00FE2CDB">
              <w:rPr>
                <w:rFonts w:ascii="Calibri" w:hAnsi="Calibri" w:cs="Calibri"/>
                <w:color w:val="000000"/>
                <w:sz w:val="23"/>
                <w:szCs w:val="23"/>
              </w:rPr>
              <w:t>10</w:t>
            </w:r>
          </w:p>
        </w:tc>
        <w:tc>
          <w:tcPr>
            <w:tcW w:w="5060" w:type="dxa"/>
            <w:vAlign w:val="center"/>
          </w:tcPr>
          <w:p w:rsidR="00FE2CDB" w:rsidRPr="00FE2CDB" w:rsidRDefault="00FE2CDB" w:rsidP="00A86711">
            <w:pPr>
              <w:jc w:val="both"/>
              <w:rPr>
                <w:rFonts w:ascii="Calibri" w:hAnsi="Calibri" w:cs="Calibri"/>
                <w:sz w:val="23"/>
                <w:szCs w:val="23"/>
                <w:lang w:val="pt-PT"/>
              </w:rPr>
            </w:pPr>
            <w:r w:rsidRPr="00FE2CDB">
              <w:rPr>
                <w:rFonts w:ascii="Calibri" w:hAnsi="Calibri" w:cs="Calibri"/>
                <w:bCs/>
                <w:sz w:val="23"/>
                <w:szCs w:val="23"/>
              </w:rPr>
              <w:t>A</w:t>
            </w:r>
            <w:r w:rsidRPr="00FE2CDB">
              <w:rPr>
                <w:rFonts w:ascii="Calibri" w:hAnsi="Calibri" w:cs="Calibri"/>
                <w:bCs/>
                <w:sz w:val="23"/>
                <w:szCs w:val="23"/>
                <w:lang w:val="pt-PT"/>
              </w:rPr>
              <w:t xml:space="preserve">RROZ PARBOILIZADO – </w:t>
            </w:r>
            <w:r w:rsidRPr="00FE2CDB">
              <w:rPr>
                <w:rFonts w:ascii="Calibri" w:hAnsi="Calibri" w:cs="Calibri"/>
                <w:sz w:val="23"/>
                <w:szCs w:val="23"/>
                <w:lang w:val="pt-PT"/>
              </w:rPr>
              <w:t>Tipo 01, isento de sujidades e materiais estranhos, acondicionado em embalagem apropriada. Pacotes de 01 kg cada.</w:t>
            </w:r>
          </w:p>
        </w:tc>
        <w:tc>
          <w:tcPr>
            <w:tcW w:w="851" w:type="dxa"/>
            <w:vAlign w:val="center"/>
          </w:tcPr>
          <w:p w:rsidR="00FE2CDB" w:rsidRPr="00FE2CDB" w:rsidRDefault="00FE2CDB" w:rsidP="00A86711">
            <w:pPr>
              <w:ind w:left="-107" w:right="-108"/>
              <w:jc w:val="center"/>
              <w:rPr>
                <w:rFonts w:ascii="Calibri" w:hAnsi="Calibri" w:cs="Calibri"/>
                <w:sz w:val="23"/>
                <w:szCs w:val="23"/>
              </w:rPr>
            </w:pPr>
            <w:r w:rsidRPr="00FE2CDB">
              <w:rPr>
                <w:rFonts w:ascii="Calibri" w:hAnsi="Calibri" w:cs="Calibri"/>
                <w:sz w:val="23"/>
                <w:szCs w:val="23"/>
              </w:rPr>
              <w:t>Unidade</w:t>
            </w:r>
          </w:p>
        </w:tc>
        <w:tc>
          <w:tcPr>
            <w:tcW w:w="992" w:type="dxa"/>
            <w:vAlign w:val="center"/>
          </w:tcPr>
          <w:p w:rsidR="00FE2CDB" w:rsidRPr="00FE2CDB" w:rsidRDefault="00FE2CDB" w:rsidP="00A86711">
            <w:pPr>
              <w:jc w:val="center"/>
              <w:rPr>
                <w:rFonts w:ascii="Calibri" w:hAnsi="Calibri" w:cs="Calibri"/>
                <w:color w:val="000000"/>
                <w:sz w:val="23"/>
                <w:szCs w:val="23"/>
              </w:rPr>
            </w:pPr>
            <w:r w:rsidRPr="00FE2CDB">
              <w:rPr>
                <w:rFonts w:ascii="Calibri" w:hAnsi="Calibri" w:cs="Calibri"/>
                <w:color w:val="000000"/>
                <w:sz w:val="23"/>
                <w:szCs w:val="23"/>
              </w:rPr>
              <w:t>9.750</w:t>
            </w:r>
          </w:p>
        </w:tc>
        <w:tc>
          <w:tcPr>
            <w:tcW w:w="1134"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R$ 2,43</w:t>
            </w:r>
          </w:p>
        </w:tc>
        <w:tc>
          <w:tcPr>
            <w:tcW w:w="1276"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R$ 23.692,50</w:t>
            </w:r>
          </w:p>
        </w:tc>
      </w:tr>
      <w:tr w:rsidR="00FE2CDB" w:rsidRPr="00FE2CDB" w:rsidTr="00716441">
        <w:trPr>
          <w:trHeight w:val="247"/>
        </w:trPr>
        <w:tc>
          <w:tcPr>
            <w:tcW w:w="860" w:type="dxa"/>
            <w:vAlign w:val="center"/>
          </w:tcPr>
          <w:p w:rsidR="00FE2CDB" w:rsidRPr="00FE2CDB" w:rsidRDefault="00FE2CDB" w:rsidP="00A86711">
            <w:pPr>
              <w:ind w:left="360"/>
              <w:jc w:val="center"/>
              <w:rPr>
                <w:rFonts w:ascii="Calibri" w:hAnsi="Calibri" w:cs="Calibri"/>
                <w:color w:val="000000"/>
                <w:sz w:val="23"/>
                <w:szCs w:val="23"/>
              </w:rPr>
            </w:pPr>
            <w:r w:rsidRPr="00FE2CDB">
              <w:rPr>
                <w:rFonts w:ascii="Calibri" w:hAnsi="Calibri" w:cs="Calibri"/>
                <w:color w:val="000000"/>
                <w:sz w:val="23"/>
                <w:szCs w:val="23"/>
              </w:rPr>
              <w:t>37</w:t>
            </w:r>
          </w:p>
        </w:tc>
        <w:tc>
          <w:tcPr>
            <w:tcW w:w="5060" w:type="dxa"/>
            <w:vAlign w:val="center"/>
          </w:tcPr>
          <w:p w:rsidR="00FE2CDB" w:rsidRPr="00FE2CDB" w:rsidRDefault="00FE2CDB" w:rsidP="00A86711">
            <w:pPr>
              <w:jc w:val="both"/>
              <w:rPr>
                <w:rFonts w:ascii="Calibri" w:hAnsi="Calibri" w:cs="Calibri"/>
                <w:sz w:val="23"/>
                <w:szCs w:val="23"/>
              </w:rPr>
            </w:pPr>
            <w:r w:rsidRPr="00FE2CDB">
              <w:rPr>
                <w:rFonts w:ascii="Calibri" w:hAnsi="Calibri" w:cs="Calibri"/>
                <w:sz w:val="23"/>
                <w:szCs w:val="23"/>
              </w:rPr>
              <w:t>FARINHA DE TRIGOESPECIAL, COM FERMENTO - produto obtido a partir de cereal limpo desgerminado, sãos e limpos, isentos de matéria terrosa e em perfeito estado de conservação. Não poderá estar úmida, fermentada ou rançosa. Com aspecto de pó fino, cor branca ou ligeiramente amarelada, cheiro próprio e sabor próprio. Embalagem em sacos plásticos de 1kg.</w:t>
            </w:r>
          </w:p>
        </w:tc>
        <w:tc>
          <w:tcPr>
            <w:tcW w:w="851" w:type="dxa"/>
            <w:vAlign w:val="center"/>
          </w:tcPr>
          <w:p w:rsidR="00FE2CDB" w:rsidRPr="00FE2CDB" w:rsidRDefault="00FE2CDB" w:rsidP="00A86711">
            <w:pPr>
              <w:ind w:left="-57" w:right="-57"/>
              <w:jc w:val="center"/>
              <w:rPr>
                <w:rFonts w:ascii="Calibri" w:hAnsi="Calibri" w:cs="Calibri"/>
                <w:sz w:val="23"/>
                <w:szCs w:val="23"/>
                <w:lang w:eastAsia="en-US"/>
              </w:rPr>
            </w:pPr>
            <w:r w:rsidRPr="00FE2CDB">
              <w:rPr>
                <w:rFonts w:ascii="Calibri" w:hAnsi="Calibri" w:cs="Calibri"/>
                <w:sz w:val="23"/>
                <w:szCs w:val="23"/>
                <w:lang w:eastAsia="en-US"/>
              </w:rPr>
              <w:t>Unidade</w:t>
            </w:r>
          </w:p>
        </w:tc>
        <w:tc>
          <w:tcPr>
            <w:tcW w:w="992" w:type="dxa"/>
            <w:vAlign w:val="center"/>
          </w:tcPr>
          <w:p w:rsidR="00FE2CDB" w:rsidRPr="00FE2CDB" w:rsidRDefault="00FE2CDB" w:rsidP="00A86711">
            <w:pPr>
              <w:jc w:val="center"/>
              <w:rPr>
                <w:rFonts w:ascii="Calibri" w:hAnsi="Calibri" w:cs="Calibri"/>
                <w:color w:val="000000"/>
                <w:sz w:val="23"/>
                <w:szCs w:val="23"/>
              </w:rPr>
            </w:pPr>
            <w:r w:rsidRPr="00FE2CDB">
              <w:rPr>
                <w:rFonts w:ascii="Calibri" w:hAnsi="Calibri" w:cs="Calibri"/>
                <w:color w:val="000000"/>
                <w:sz w:val="23"/>
                <w:szCs w:val="23"/>
              </w:rPr>
              <w:t>3.000</w:t>
            </w:r>
          </w:p>
        </w:tc>
        <w:tc>
          <w:tcPr>
            <w:tcW w:w="1134"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R$ 2,78</w:t>
            </w:r>
          </w:p>
        </w:tc>
        <w:tc>
          <w:tcPr>
            <w:tcW w:w="1276"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R$ 8.340,00</w:t>
            </w:r>
          </w:p>
        </w:tc>
      </w:tr>
      <w:tr w:rsidR="00FE2CDB" w:rsidRPr="00FE2CDB" w:rsidTr="00716441">
        <w:trPr>
          <w:trHeight w:val="247"/>
        </w:trPr>
        <w:tc>
          <w:tcPr>
            <w:tcW w:w="860" w:type="dxa"/>
            <w:vAlign w:val="center"/>
          </w:tcPr>
          <w:p w:rsidR="00FE2CDB" w:rsidRPr="00FE2CDB" w:rsidRDefault="00FE2CDB" w:rsidP="00A86711">
            <w:pPr>
              <w:ind w:left="360"/>
              <w:jc w:val="center"/>
              <w:rPr>
                <w:rFonts w:ascii="Calibri" w:hAnsi="Calibri" w:cs="Calibri"/>
                <w:color w:val="000000"/>
                <w:sz w:val="23"/>
                <w:szCs w:val="23"/>
              </w:rPr>
            </w:pPr>
            <w:r w:rsidRPr="00FE2CDB">
              <w:rPr>
                <w:rFonts w:ascii="Calibri" w:hAnsi="Calibri" w:cs="Calibri"/>
                <w:color w:val="000000"/>
                <w:sz w:val="23"/>
                <w:szCs w:val="23"/>
              </w:rPr>
              <w:t>38</w:t>
            </w:r>
          </w:p>
        </w:tc>
        <w:tc>
          <w:tcPr>
            <w:tcW w:w="5060" w:type="dxa"/>
            <w:vAlign w:val="center"/>
          </w:tcPr>
          <w:p w:rsidR="00FE2CDB" w:rsidRPr="00FE2CDB" w:rsidRDefault="00FE2CDB" w:rsidP="00A86711">
            <w:pPr>
              <w:jc w:val="both"/>
              <w:rPr>
                <w:rFonts w:ascii="Calibri" w:hAnsi="Calibri" w:cs="Calibri"/>
                <w:sz w:val="23"/>
                <w:szCs w:val="23"/>
              </w:rPr>
            </w:pPr>
            <w:r w:rsidRPr="00FE2CDB">
              <w:rPr>
                <w:rFonts w:ascii="Calibri" w:hAnsi="Calibri" w:cs="Calibri"/>
                <w:sz w:val="23"/>
                <w:szCs w:val="23"/>
              </w:rPr>
              <w:t xml:space="preserve">FARINHA DE TRIGOESPECIAL, SEM FERMENTO - produto obtido a partir de cereal limpo desgerminado, sãos e limpos, isentos de matéria terrosa e em perfeito estado de conservação. Não poderá estar úmida, fermentada ou rançosa. Com aspecto de pó fino, cor branca ou ligeiramente </w:t>
            </w:r>
            <w:r w:rsidRPr="00FE2CDB">
              <w:rPr>
                <w:rFonts w:ascii="Calibri" w:hAnsi="Calibri" w:cs="Calibri"/>
                <w:sz w:val="23"/>
                <w:szCs w:val="23"/>
              </w:rPr>
              <w:lastRenderedPageBreak/>
              <w:t>amarelada, cheiro próprio e sabor próprio. Embalagem em sacos plásticos de 1kg.</w:t>
            </w:r>
          </w:p>
        </w:tc>
        <w:tc>
          <w:tcPr>
            <w:tcW w:w="851" w:type="dxa"/>
            <w:vAlign w:val="center"/>
          </w:tcPr>
          <w:p w:rsidR="00FE2CDB" w:rsidRPr="00FE2CDB" w:rsidRDefault="00FE2CDB" w:rsidP="00A86711">
            <w:pPr>
              <w:ind w:left="-57" w:right="-57"/>
              <w:jc w:val="center"/>
              <w:rPr>
                <w:rFonts w:ascii="Calibri" w:hAnsi="Calibri" w:cs="Calibri"/>
                <w:sz w:val="23"/>
                <w:szCs w:val="23"/>
                <w:lang w:eastAsia="en-US"/>
              </w:rPr>
            </w:pPr>
            <w:r w:rsidRPr="00FE2CDB">
              <w:rPr>
                <w:rFonts w:ascii="Calibri" w:hAnsi="Calibri" w:cs="Calibri"/>
                <w:sz w:val="23"/>
                <w:szCs w:val="23"/>
                <w:lang w:eastAsia="en-US"/>
              </w:rPr>
              <w:lastRenderedPageBreak/>
              <w:t>Unidade</w:t>
            </w:r>
          </w:p>
        </w:tc>
        <w:tc>
          <w:tcPr>
            <w:tcW w:w="992" w:type="dxa"/>
            <w:vAlign w:val="center"/>
          </w:tcPr>
          <w:p w:rsidR="00FE2CDB" w:rsidRPr="00FE2CDB" w:rsidRDefault="00FE2CDB" w:rsidP="00A86711">
            <w:pPr>
              <w:jc w:val="center"/>
              <w:rPr>
                <w:rFonts w:ascii="Calibri" w:hAnsi="Calibri" w:cs="Calibri"/>
                <w:color w:val="000000"/>
                <w:sz w:val="23"/>
                <w:szCs w:val="23"/>
              </w:rPr>
            </w:pPr>
            <w:r w:rsidRPr="00FE2CDB">
              <w:rPr>
                <w:rFonts w:ascii="Calibri" w:hAnsi="Calibri" w:cs="Calibri"/>
                <w:color w:val="000000"/>
                <w:sz w:val="23"/>
                <w:szCs w:val="23"/>
              </w:rPr>
              <w:t>3.000</w:t>
            </w:r>
          </w:p>
        </w:tc>
        <w:tc>
          <w:tcPr>
            <w:tcW w:w="1134"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R$ 2,66</w:t>
            </w:r>
          </w:p>
        </w:tc>
        <w:tc>
          <w:tcPr>
            <w:tcW w:w="1276"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R$ 7.980,00</w:t>
            </w:r>
          </w:p>
        </w:tc>
      </w:tr>
      <w:tr w:rsidR="00FE2CDB" w:rsidRPr="00FE2CDB" w:rsidTr="00716441">
        <w:trPr>
          <w:trHeight w:val="247"/>
        </w:trPr>
        <w:tc>
          <w:tcPr>
            <w:tcW w:w="860" w:type="dxa"/>
            <w:vAlign w:val="center"/>
          </w:tcPr>
          <w:p w:rsidR="00FE2CDB" w:rsidRPr="00FE2CDB" w:rsidRDefault="00FE2CDB" w:rsidP="00A86711">
            <w:pPr>
              <w:ind w:left="360"/>
              <w:jc w:val="center"/>
              <w:rPr>
                <w:rFonts w:ascii="Calibri" w:hAnsi="Calibri" w:cs="Calibri"/>
                <w:color w:val="000000"/>
                <w:sz w:val="23"/>
                <w:szCs w:val="23"/>
              </w:rPr>
            </w:pPr>
            <w:r w:rsidRPr="00FE2CDB">
              <w:rPr>
                <w:rFonts w:ascii="Calibri" w:hAnsi="Calibri" w:cs="Calibri"/>
                <w:color w:val="000000"/>
                <w:sz w:val="23"/>
                <w:szCs w:val="23"/>
              </w:rPr>
              <w:lastRenderedPageBreak/>
              <w:t>39</w:t>
            </w:r>
          </w:p>
        </w:tc>
        <w:tc>
          <w:tcPr>
            <w:tcW w:w="5060" w:type="dxa"/>
            <w:vAlign w:val="center"/>
          </w:tcPr>
          <w:p w:rsidR="00FE2CDB" w:rsidRPr="00FE2CDB" w:rsidRDefault="00FE2CDB" w:rsidP="00A86711">
            <w:pPr>
              <w:jc w:val="both"/>
              <w:rPr>
                <w:rFonts w:ascii="Calibri" w:hAnsi="Calibri" w:cs="Calibri"/>
                <w:sz w:val="23"/>
                <w:szCs w:val="23"/>
                <w:lang w:val="pt-PT"/>
              </w:rPr>
            </w:pPr>
            <w:r w:rsidRPr="00FE2CDB">
              <w:rPr>
                <w:rFonts w:ascii="Calibri" w:hAnsi="Calibri" w:cs="Calibri"/>
                <w:bCs/>
                <w:sz w:val="23"/>
                <w:szCs w:val="23"/>
              </w:rPr>
              <w:t>F</w:t>
            </w:r>
            <w:r w:rsidRPr="00FE2CDB">
              <w:rPr>
                <w:rFonts w:ascii="Calibri" w:hAnsi="Calibri" w:cs="Calibri"/>
                <w:bCs/>
                <w:sz w:val="23"/>
                <w:szCs w:val="23"/>
                <w:lang w:val="pt-PT"/>
              </w:rPr>
              <w:t>EIJÃO</w:t>
            </w:r>
            <w:r w:rsidRPr="00FE2CDB">
              <w:rPr>
                <w:rFonts w:ascii="Calibri" w:hAnsi="Calibri" w:cs="Calibri"/>
                <w:sz w:val="23"/>
                <w:szCs w:val="23"/>
                <w:lang w:val="pt-PT"/>
              </w:rPr>
              <w:t xml:space="preserve"> – Carioca, tipo 01, novo, constituido de grãos inteiros e sadios, livre de materiais terrosos, sujidades e misturas de outras espécies, acondicionado em sacos plásticos transparentes, atóxico.  Embalagem com 01 kg cada.</w:t>
            </w:r>
          </w:p>
        </w:tc>
        <w:tc>
          <w:tcPr>
            <w:tcW w:w="851" w:type="dxa"/>
            <w:vAlign w:val="center"/>
          </w:tcPr>
          <w:p w:rsidR="00FE2CDB" w:rsidRPr="00FE2CDB" w:rsidRDefault="00FE2CDB" w:rsidP="00A86711">
            <w:pPr>
              <w:ind w:left="-107" w:right="-108"/>
              <w:jc w:val="center"/>
              <w:rPr>
                <w:rFonts w:ascii="Calibri" w:hAnsi="Calibri" w:cs="Calibri"/>
                <w:sz w:val="23"/>
                <w:szCs w:val="23"/>
              </w:rPr>
            </w:pPr>
            <w:r w:rsidRPr="00FE2CDB">
              <w:rPr>
                <w:rFonts w:ascii="Calibri" w:hAnsi="Calibri" w:cs="Calibri"/>
                <w:sz w:val="23"/>
                <w:szCs w:val="23"/>
              </w:rPr>
              <w:t>Unidade</w:t>
            </w:r>
          </w:p>
        </w:tc>
        <w:tc>
          <w:tcPr>
            <w:tcW w:w="992" w:type="dxa"/>
            <w:vAlign w:val="center"/>
          </w:tcPr>
          <w:p w:rsidR="00FE2CDB" w:rsidRPr="00FE2CDB" w:rsidRDefault="00FE2CDB" w:rsidP="00A86711">
            <w:pPr>
              <w:jc w:val="center"/>
              <w:rPr>
                <w:rFonts w:ascii="Calibri" w:hAnsi="Calibri" w:cs="Calibri"/>
                <w:color w:val="000000"/>
                <w:sz w:val="23"/>
                <w:szCs w:val="23"/>
              </w:rPr>
            </w:pPr>
            <w:r w:rsidRPr="00FE2CDB">
              <w:rPr>
                <w:rFonts w:ascii="Calibri" w:hAnsi="Calibri" w:cs="Calibri"/>
                <w:color w:val="000000"/>
                <w:sz w:val="23"/>
                <w:szCs w:val="23"/>
              </w:rPr>
              <w:t>10.000</w:t>
            </w:r>
          </w:p>
        </w:tc>
        <w:tc>
          <w:tcPr>
            <w:tcW w:w="1134"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R$ 2,85</w:t>
            </w:r>
          </w:p>
        </w:tc>
        <w:tc>
          <w:tcPr>
            <w:tcW w:w="1276"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R$ 28.500,00</w:t>
            </w:r>
          </w:p>
        </w:tc>
      </w:tr>
      <w:tr w:rsidR="00FE2CDB" w:rsidRPr="00FE2CDB" w:rsidTr="00716441">
        <w:trPr>
          <w:trHeight w:val="247"/>
        </w:trPr>
        <w:tc>
          <w:tcPr>
            <w:tcW w:w="860" w:type="dxa"/>
            <w:vAlign w:val="center"/>
          </w:tcPr>
          <w:p w:rsidR="00FE2CDB" w:rsidRPr="00FE2CDB" w:rsidRDefault="00FE2CDB" w:rsidP="00A86711">
            <w:pPr>
              <w:ind w:left="360"/>
              <w:jc w:val="center"/>
              <w:rPr>
                <w:rFonts w:ascii="Calibri" w:hAnsi="Calibri" w:cs="Calibri"/>
                <w:color w:val="000000"/>
                <w:sz w:val="23"/>
                <w:szCs w:val="23"/>
              </w:rPr>
            </w:pPr>
            <w:r w:rsidRPr="00FE2CDB">
              <w:rPr>
                <w:rFonts w:ascii="Calibri" w:hAnsi="Calibri" w:cs="Calibri"/>
                <w:color w:val="000000"/>
                <w:sz w:val="23"/>
                <w:szCs w:val="23"/>
              </w:rPr>
              <w:t>44</w:t>
            </w:r>
          </w:p>
        </w:tc>
        <w:tc>
          <w:tcPr>
            <w:tcW w:w="5060" w:type="dxa"/>
            <w:vAlign w:val="center"/>
          </w:tcPr>
          <w:p w:rsidR="00FE2CDB" w:rsidRPr="00FE2CDB" w:rsidRDefault="00FE2CDB" w:rsidP="00A86711">
            <w:pPr>
              <w:jc w:val="both"/>
              <w:rPr>
                <w:rFonts w:ascii="Calibri" w:hAnsi="Calibri" w:cs="Calibri"/>
                <w:sz w:val="23"/>
                <w:szCs w:val="23"/>
                <w:bdr w:val="none" w:sz="0" w:space="0" w:color="auto" w:frame="1"/>
              </w:rPr>
            </w:pPr>
            <w:r w:rsidRPr="00FE2CDB">
              <w:rPr>
                <w:rFonts w:ascii="Calibri" w:hAnsi="Calibri" w:cs="Calibri"/>
                <w:sz w:val="23"/>
                <w:szCs w:val="23"/>
                <w:bdr w:val="none" w:sz="0" w:space="0" w:color="auto" w:frame="1"/>
              </w:rPr>
              <w:t>GOIABADA – boa qualidade, com aspecto, cor, e cheiro próprio, isenta de sujidades, com peso fixado na embalagem de 600g. Caixa com 20 unidades.</w:t>
            </w:r>
          </w:p>
        </w:tc>
        <w:tc>
          <w:tcPr>
            <w:tcW w:w="851" w:type="dxa"/>
            <w:vAlign w:val="center"/>
          </w:tcPr>
          <w:p w:rsidR="00FE2CDB" w:rsidRPr="00FE2CDB" w:rsidRDefault="00FE2CDB" w:rsidP="00A86711">
            <w:pPr>
              <w:ind w:left="-107" w:right="-108"/>
              <w:jc w:val="center"/>
              <w:rPr>
                <w:rFonts w:ascii="Calibri" w:hAnsi="Calibri" w:cs="Calibri"/>
                <w:sz w:val="23"/>
                <w:szCs w:val="23"/>
              </w:rPr>
            </w:pPr>
            <w:r w:rsidRPr="00FE2CDB">
              <w:rPr>
                <w:rFonts w:ascii="Calibri" w:hAnsi="Calibri" w:cs="Calibri"/>
                <w:sz w:val="23"/>
                <w:szCs w:val="23"/>
              </w:rPr>
              <w:t>Unidade</w:t>
            </w:r>
          </w:p>
        </w:tc>
        <w:tc>
          <w:tcPr>
            <w:tcW w:w="992" w:type="dxa"/>
            <w:vAlign w:val="center"/>
          </w:tcPr>
          <w:p w:rsidR="00FE2CDB" w:rsidRPr="00FE2CDB" w:rsidRDefault="00FE2CDB" w:rsidP="00A86711">
            <w:pPr>
              <w:jc w:val="center"/>
              <w:rPr>
                <w:rFonts w:ascii="Calibri" w:hAnsi="Calibri" w:cs="Calibri"/>
                <w:color w:val="000000"/>
                <w:sz w:val="23"/>
                <w:szCs w:val="23"/>
              </w:rPr>
            </w:pPr>
            <w:r w:rsidRPr="00FE2CDB">
              <w:rPr>
                <w:rFonts w:ascii="Calibri" w:hAnsi="Calibri" w:cs="Calibri"/>
                <w:color w:val="000000"/>
                <w:sz w:val="23"/>
                <w:szCs w:val="23"/>
              </w:rPr>
              <w:t>500</w:t>
            </w:r>
          </w:p>
        </w:tc>
        <w:tc>
          <w:tcPr>
            <w:tcW w:w="1134"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R$ 4,18</w:t>
            </w:r>
          </w:p>
        </w:tc>
        <w:tc>
          <w:tcPr>
            <w:tcW w:w="1276"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R$ 2.090,00</w:t>
            </w:r>
          </w:p>
        </w:tc>
      </w:tr>
      <w:tr w:rsidR="00FE2CDB" w:rsidRPr="00FE2CDB" w:rsidTr="00716441">
        <w:trPr>
          <w:trHeight w:val="247"/>
        </w:trPr>
        <w:tc>
          <w:tcPr>
            <w:tcW w:w="860" w:type="dxa"/>
            <w:vAlign w:val="center"/>
          </w:tcPr>
          <w:p w:rsidR="00FE2CDB" w:rsidRPr="00FE2CDB" w:rsidRDefault="00FE2CDB" w:rsidP="00A86711">
            <w:pPr>
              <w:ind w:left="360"/>
              <w:jc w:val="center"/>
              <w:rPr>
                <w:rFonts w:ascii="Calibri" w:hAnsi="Calibri" w:cs="Calibri"/>
                <w:color w:val="000000"/>
                <w:sz w:val="23"/>
                <w:szCs w:val="23"/>
              </w:rPr>
            </w:pPr>
            <w:r w:rsidRPr="00FE2CDB">
              <w:rPr>
                <w:rFonts w:ascii="Calibri" w:hAnsi="Calibri" w:cs="Calibri"/>
                <w:color w:val="000000"/>
                <w:sz w:val="23"/>
                <w:szCs w:val="23"/>
              </w:rPr>
              <w:t>46</w:t>
            </w:r>
          </w:p>
        </w:tc>
        <w:tc>
          <w:tcPr>
            <w:tcW w:w="5060" w:type="dxa"/>
            <w:vAlign w:val="center"/>
          </w:tcPr>
          <w:p w:rsidR="00FE2CDB" w:rsidRPr="00FE2CDB" w:rsidRDefault="00FE2CDB" w:rsidP="00A86711">
            <w:pPr>
              <w:jc w:val="both"/>
              <w:rPr>
                <w:rFonts w:ascii="Calibri" w:hAnsi="Calibri" w:cs="Calibri"/>
                <w:sz w:val="23"/>
                <w:szCs w:val="23"/>
                <w:lang w:val="pt-PT"/>
              </w:rPr>
            </w:pPr>
            <w:r w:rsidRPr="00FE2CDB">
              <w:rPr>
                <w:rFonts w:ascii="Calibri" w:hAnsi="Calibri" w:cs="Calibri"/>
                <w:bCs/>
                <w:sz w:val="23"/>
                <w:szCs w:val="23"/>
                <w:lang w:val="pt-PT"/>
              </w:rPr>
              <w:t xml:space="preserve">LEITE CONDENSADO – </w:t>
            </w:r>
            <w:r w:rsidRPr="00FE2CDB">
              <w:rPr>
                <w:rFonts w:ascii="Calibri" w:hAnsi="Calibri" w:cs="Calibri"/>
                <w:sz w:val="23"/>
                <w:szCs w:val="23"/>
                <w:lang w:val="pt-PT"/>
              </w:rPr>
              <w:t>Leite integral, açúcar elactose, não contém glúten. Acondicionado em embalagem tetrapack apropriada. Embalagem com 395g.</w:t>
            </w:r>
          </w:p>
        </w:tc>
        <w:tc>
          <w:tcPr>
            <w:tcW w:w="851" w:type="dxa"/>
            <w:vAlign w:val="center"/>
          </w:tcPr>
          <w:p w:rsidR="00FE2CDB" w:rsidRPr="00FE2CDB" w:rsidRDefault="00FE2CDB" w:rsidP="00A86711">
            <w:pPr>
              <w:ind w:left="-107" w:right="-108"/>
              <w:jc w:val="center"/>
              <w:rPr>
                <w:rFonts w:ascii="Calibri" w:hAnsi="Calibri" w:cs="Calibri"/>
                <w:sz w:val="23"/>
                <w:szCs w:val="23"/>
              </w:rPr>
            </w:pPr>
            <w:r w:rsidRPr="00FE2CDB">
              <w:rPr>
                <w:rFonts w:ascii="Calibri" w:hAnsi="Calibri" w:cs="Calibri"/>
                <w:sz w:val="23"/>
                <w:szCs w:val="23"/>
              </w:rPr>
              <w:t>Unidade</w:t>
            </w:r>
          </w:p>
        </w:tc>
        <w:tc>
          <w:tcPr>
            <w:tcW w:w="992" w:type="dxa"/>
            <w:vAlign w:val="center"/>
          </w:tcPr>
          <w:p w:rsidR="00FE2CDB" w:rsidRPr="00FE2CDB" w:rsidRDefault="00FE2CDB" w:rsidP="00A86711">
            <w:pPr>
              <w:jc w:val="center"/>
              <w:rPr>
                <w:rFonts w:ascii="Calibri" w:hAnsi="Calibri" w:cs="Calibri"/>
                <w:color w:val="000000"/>
                <w:sz w:val="23"/>
                <w:szCs w:val="23"/>
              </w:rPr>
            </w:pPr>
            <w:r w:rsidRPr="00FE2CDB">
              <w:rPr>
                <w:rFonts w:ascii="Calibri" w:hAnsi="Calibri" w:cs="Calibri"/>
                <w:color w:val="000000"/>
                <w:sz w:val="23"/>
                <w:szCs w:val="23"/>
              </w:rPr>
              <w:t>1.000</w:t>
            </w:r>
          </w:p>
        </w:tc>
        <w:tc>
          <w:tcPr>
            <w:tcW w:w="1134"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R$ 3,34</w:t>
            </w:r>
          </w:p>
        </w:tc>
        <w:tc>
          <w:tcPr>
            <w:tcW w:w="1276"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R$ 3.340,00</w:t>
            </w:r>
          </w:p>
        </w:tc>
      </w:tr>
      <w:tr w:rsidR="00FE2CDB" w:rsidRPr="00FE2CDB" w:rsidTr="00716441">
        <w:trPr>
          <w:trHeight w:val="247"/>
        </w:trPr>
        <w:tc>
          <w:tcPr>
            <w:tcW w:w="860" w:type="dxa"/>
            <w:vAlign w:val="center"/>
          </w:tcPr>
          <w:p w:rsidR="00FE2CDB" w:rsidRPr="00FE2CDB" w:rsidRDefault="00FE2CDB" w:rsidP="00A86711">
            <w:pPr>
              <w:ind w:left="360"/>
              <w:jc w:val="center"/>
              <w:rPr>
                <w:rFonts w:ascii="Calibri" w:hAnsi="Calibri" w:cs="Calibri"/>
                <w:color w:val="000000"/>
                <w:sz w:val="23"/>
                <w:szCs w:val="23"/>
              </w:rPr>
            </w:pPr>
            <w:r w:rsidRPr="00FE2CDB">
              <w:rPr>
                <w:rFonts w:ascii="Calibri" w:hAnsi="Calibri" w:cs="Calibri"/>
                <w:color w:val="000000"/>
                <w:sz w:val="23"/>
                <w:szCs w:val="23"/>
              </w:rPr>
              <w:t>47</w:t>
            </w:r>
          </w:p>
        </w:tc>
        <w:tc>
          <w:tcPr>
            <w:tcW w:w="5060" w:type="dxa"/>
            <w:vAlign w:val="center"/>
          </w:tcPr>
          <w:p w:rsidR="00FE2CDB" w:rsidRPr="00FE2CDB" w:rsidRDefault="00FE2CDB" w:rsidP="00A86711">
            <w:pPr>
              <w:jc w:val="both"/>
              <w:rPr>
                <w:rFonts w:ascii="Calibri" w:hAnsi="Calibri" w:cs="Calibri"/>
                <w:sz w:val="23"/>
                <w:szCs w:val="23"/>
                <w:lang w:val="pt-PT"/>
              </w:rPr>
            </w:pPr>
            <w:r w:rsidRPr="00FE2CDB">
              <w:rPr>
                <w:rFonts w:ascii="Calibri" w:hAnsi="Calibri" w:cs="Calibri"/>
                <w:bCs/>
                <w:sz w:val="23"/>
                <w:szCs w:val="23"/>
              </w:rPr>
              <w:t>L</w:t>
            </w:r>
            <w:r w:rsidRPr="00FE2CDB">
              <w:rPr>
                <w:rFonts w:ascii="Calibri" w:hAnsi="Calibri" w:cs="Calibri"/>
                <w:bCs/>
                <w:sz w:val="23"/>
                <w:szCs w:val="23"/>
                <w:lang w:val="pt-PT"/>
              </w:rPr>
              <w:t>EITE DE COCO</w:t>
            </w:r>
            <w:r w:rsidRPr="00FE2CDB">
              <w:rPr>
                <w:rFonts w:ascii="Calibri" w:hAnsi="Calibri" w:cs="Calibri"/>
                <w:sz w:val="23"/>
                <w:szCs w:val="23"/>
                <w:lang w:val="pt-PT"/>
              </w:rPr>
              <w:t xml:space="preserve"> – Natural, concentrado, açúcarado, obtido do endosperma de coco, procedente de frutos sãos e maduros, isento de sujidades, parasitas, larvas, com aspecto cor, cheiro e sabor próprio. Acondicionado em garrafa de vidro. Embalagem com500ml cada.</w:t>
            </w:r>
          </w:p>
        </w:tc>
        <w:tc>
          <w:tcPr>
            <w:tcW w:w="851" w:type="dxa"/>
            <w:vAlign w:val="center"/>
          </w:tcPr>
          <w:p w:rsidR="00FE2CDB" w:rsidRPr="00FE2CDB" w:rsidRDefault="00FE2CDB" w:rsidP="00A86711">
            <w:pPr>
              <w:ind w:left="-107" w:right="-108"/>
              <w:jc w:val="center"/>
              <w:rPr>
                <w:rFonts w:ascii="Calibri" w:hAnsi="Calibri" w:cs="Calibri"/>
                <w:sz w:val="23"/>
                <w:szCs w:val="23"/>
              </w:rPr>
            </w:pPr>
            <w:r w:rsidRPr="00FE2CDB">
              <w:rPr>
                <w:rFonts w:ascii="Calibri" w:hAnsi="Calibri" w:cs="Calibri"/>
                <w:sz w:val="23"/>
                <w:szCs w:val="23"/>
              </w:rPr>
              <w:t>Unidade</w:t>
            </w:r>
          </w:p>
        </w:tc>
        <w:tc>
          <w:tcPr>
            <w:tcW w:w="992" w:type="dxa"/>
            <w:vAlign w:val="center"/>
          </w:tcPr>
          <w:p w:rsidR="00FE2CDB" w:rsidRPr="00FE2CDB" w:rsidRDefault="00FE2CDB" w:rsidP="00A86711">
            <w:pPr>
              <w:jc w:val="center"/>
              <w:rPr>
                <w:rFonts w:ascii="Calibri" w:hAnsi="Calibri" w:cs="Calibri"/>
                <w:color w:val="000000"/>
                <w:sz w:val="23"/>
                <w:szCs w:val="23"/>
              </w:rPr>
            </w:pPr>
            <w:r w:rsidRPr="00FE2CDB">
              <w:rPr>
                <w:rFonts w:ascii="Calibri" w:hAnsi="Calibri" w:cs="Calibri"/>
                <w:color w:val="000000"/>
                <w:sz w:val="23"/>
                <w:szCs w:val="23"/>
              </w:rPr>
              <w:t>3.000</w:t>
            </w:r>
          </w:p>
        </w:tc>
        <w:tc>
          <w:tcPr>
            <w:tcW w:w="1134"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R$ 3,68</w:t>
            </w:r>
          </w:p>
        </w:tc>
        <w:tc>
          <w:tcPr>
            <w:tcW w:w="1276"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R$ 11.040,00</w:t>
            </w:r>
          </w:p>
        </w:tc>
      </w:tr>
      <w:tr w:rsidR="00FE2CDB" w:rsidRPr="00FE2CDB" w:rsidTr="00716441">
        <w:trPr>
          <w:trHeight w:val="247"/>
        </w:trPr>
        <w:tc>
          <w:tcPr>
            <w:tcW w:w="860" w:type="dxa"/>
            <w:vAlign w:val="center"/>
          </w:tcPr>
          <w:p w:rsidR="00FE2CDB" w:rsidRPr="00FE2CDB" w:rsidRDefault="00FE2CDB" w:rsidP="00A86711">
            <w:pPr>
              <w:ind w:left="360"/>
              <w:jc w:val="center"/>
              <w:rPr>
                <w:rFonts w:ascii="Calibri" w:hAnsi="Calibri" w:cs="Calibri"/>
                <w:color w:val="000000"/>
                <w:sz w:val="23"/>
                <w:szCs w:val="23"/>
              </w:rPr>
            </w:pPr>
            <w:r w:rsidRPr="00FE2CDB">
              <w:rPr>
                <w:rFonts w:ascii="Calibri" w:hAnsi="Calibri" w:cs="Calibri"/>
                <w:color w:val="000000"/>
                <w:sz w:val="23"/>
                <w:szCs w:val="23"/>
              </w:rPr>
              <w:t>57</w:t>
            </w:r>
          </w:p>
        </w:tc>
        <w:tc>
          <w:tcPr>
            <w:tcW w:w="5060" w:type="dxa"/>
            <w:vAlign w:val="center"/>
          </w:tcPr>
          <w:p w:rsidR="00FE2CDB" w:rsidRPr="00FE2CDB" w:rsidRDefault="00FE2CDB" w:rsidP="00A86711">
            <w:pPr>
              <w:jc w:val="both"/>
              <w:rPr>
                <w:rFonts w:ascii="Calibri" w:hAnsi="Calibri" w:cs="Calibri"/>
                <w:bCs/>
                <w:sz w:val="23"/>
                <w:szCs w:val="23"/>
                <w:lang w:val="pt-PT" w:eastAsia="en-US"/>
              </w:rPr>
            </w:pPr>
            <w:r w:rsidRPr="00FE2CDB">
              <w:rPr>
                <w:rFonts w:ascii="Calibri" w:hAnsi="Calibri" w:cs="Calibri"/>
                <w:bCs/>
                <w:sz w:val="23"/>
                <w:szCs w:val="23"/>
                <w:lang w:val="pt-PT" w:eastAsia="en-US"/>
              </w:rPr>
              <w:t>MACARRÃO PARA LASANHA. Embalagem com 500g cada.</w:t>
            </w:r>
          </w:p>
        </w:tc>
        <w:tc>
          <w:tcPr>
            <w:tcW w:w="851" w:type="dxa"/>
            <w:vAlign w:val="center"/>
          </w:tcPr>
          <w:p w:rsidR="00FE2CDB" w:rsidRPr="00FE2CDB" w:rsidRDefault="00FE2CDB" w:rsidP="00A86711">
            <w:pPr>
              <w:ind w:left="-57" w:right="-57"/>
              <w:jc w:val="center"/>
              <w:rPr>
                <w:rFonts w:ascii="Calibri" w:hAnsi="Calibri" w:cs="Calibri"/>
                <w:sz w:val="23"/>
                <w:szCs w:val="23"/>
                <w:lang w:val="pt-PT" w:eastAsia="en-US"/>
              </w:rPr>
            </w:pPr>
            <w:r w:rsidRPr="00FE2CDB">
              <w:rPr>
                <w:rFonts w:ascii="Calibri" w:hAnsi="Calibri" w:cs="Calibri"/>
                <w:sz w:val="23"/>
                <w:szCs w:val="23"/>
                <w:lang w:val="pt-PT" w:eastAsia="en-US"/>
              </w:rPr>
              <w:t>Unidade</w:t>
            </w:r>
          </w:p>
        </w:tc>
        <w:tc>
          <w:tcPr>
            <w:tcW w:w="992" w:type="dxa"/>
            <w:vAlign w:val="center"/>
          </w:tcPr>
          <w:p w:rsidR="00FE2CDB" w:rsidRPr="00FE2CDB" w:rsidRDefault="00FE2CDB" w:rsidP="00A86711">
            <w:pPr>
              <w:jc w:val="center"/>
              <w:rPr>
                <w:rFonts w:ascii="Calibri" w:hAnsi="Calibri" w:cs="Calibri"/>
                <w:color w:val="000000"/>
                <w:sz w:val="23"/>
                <w:szCs w:val="23"/>
              </w:rPr>
            </w:pPr>
            <w:r w:rsidRPr="00FE2CDB">
              <w:rPr>
                <w:rFonts w:ascii="Calibri" w:hAnsi="Calibri" w:cs="Calibri"/>
                <w:color w:val="000000"/>
                <w:sz w:val="23"/>
                <w:szCs w:val="23"/>
              </w:rPr>
              <w:t>1.000</w:t>
            </w:r>
          </w:p>
        </w:tc>
        <w:tc>
          <w:tcPr>
            <w:tcW w:w="1134"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R$ 3,30</w:t>
            </w:r>
          </w:p>
        </w:tc>
        <w:tc>
          <w:tcPr>
            <w:tcW w:w="1276"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R$ 3.300,00</w:t>
            </w:r>
          </w:p>
        </w:tc>
      </w:tr>
      <w:tr w:rsidR="00FE2CDB" w:rsidRPr="00FE2CDB" w:rsidTr="00716441">
        <w:trPr>
          <w:trHeight w:val="247"/>
        </w:trPr>
        <w:tc>
          <w:tcPr>
            <w:tcW w:w="860" w:type="dxa"/>
            <w:vAlign w:val="center"/>
          </w:tcPr>
          <w:p w:rsidR="00FE2CDB" w:rsidRPr="00FE2CDB" w:rsidRDefault="00FE2CDB" w:rsidP="00A86711">
            <w:pPr>
              <w:ind w:left="360"/>
              <w:jc w:val="center"/>
              <w:rPr>
                <w:rFonts w:ascii="Calibri" w:hAnsi="Calibri" w:cs="Calibri"/>
                <w:color w:val="000000"/>
                <w:sz w:val="23"/>
                <w:szCs w:val="23"/>
              </w:rPr>
            </w:pPr>
            <w:r w:rsidRPr="00FE2CDB">
              <w:rPr>
                <w:rFonts w:ascii="Calibri" w:hAnsi="Calibri" w:cs="Calibri"/>
                <w:color w:val="000000"/>
                <w:sz w:val="23"/>
                <w:szCs w:val="23"/>
              </w:rPr>
              <w:t>60</w:t>
            </w:r>
          </w:p>
        </w:tc>
        <w:tc>
          <w:tcPr>
            <w:tcW w:w="5060" w:type="dxa"/>
            <w:vAlign w:val="center"/>
          </w:tcPr>
          <w:p w:rsidR="00FE2CDB" w:rsidRPr="00FE2CDB" w:rsidRDefault="00FE2CDB" w:rsidP="00A86711">
            <w:pPr>
              <w:jc w:val="both"/>
              <w:rPr>
                <w:rFonts w:ascii="Calibri" w:hAnsi="Calibri" w:cs="Calibri"/>
                <w:sz w:val="23"/>
                <w:szCs w:val="23"/>
                <w:lang w:val="pt-PT"/>
              </w:rPr>
            </w:pPr>
            <w:r w:rsidRPr="00FE2CDB">
              <w:rPr>
                <w:rFonts w:ascii="Calibri" w:hAnsi="Calibri" w:cs="Calibri"/>
                <w:bCs/>
                <w:sz w:val="23"/>
                <w:szCs w:val="23"/>
              </w:rPr>
              <w:t>M</w:t>
            </w:r>
            <w:r w:rsidRPr="00FE2CDB">
              <w:rPr>
                <w:rFonts w:ascii="Calibri" w:hAnsi="Calibri" w:cs="Calibri"/>
                <w:bCs/>
                <w:sz w:val="23"/>
                <w:szCs w:val="23"/>
                <w:lang w:val="pt-PT"/>
              </w:rPr>
              <w:t>ARGARINA VEGETAL</w:t>
            </w:r>
            <w:r w:rsidRPr="00FE2CDB">
              <w:rPr>
                <w:rFonts w:ascii="Calibri" w:hAnsi="Calibri" w:cs="Calibri"/>
                <w:sz w:val="23"/>
                <w:szCs w:val="23"/>
                <w:lang w:val="pt-PT"/>
              </w:rPr>
              <w:t xml:space="preserve"> – com sal, lipídio mínimo 60%, podendo conter vitamina e outras substâncias permitidas, com aspecto, cor, cheiro e sabor próprio, acondicionado em embalagem apropriada. Embalagem com 500g.</w:t>
            </w:r>
          </w:p>
        </w:tc>
        <w:tc>
          <w:tcPr>
            <w:tcW w:w="851" w:type="dxa"/>
            <w:vAlign w:val="center"/>
          </w:tcPr>
          <w:p w:rsidR="00FE2CDB" w:rsidRPr="00FE2CDB" w:rsidRDefault="00FE2CDB" w:rsidP="00A86711">
            <w:pPr>
              <w:ind w:left="-107" w:right="-108"/>
              <w:jc w:val="center"/>
              <w:rPr>
                <w:rFonts w:ascii="Calibri" w:hAnsi="Calibri" w:cs="Calibri"/>
                <w:sz w:val="23"/>
                <w:szCs w:val="23"/>
              </w:rPr>
            </w:pPr>
            <w:r w:rsidRPr="00FE2CDB">
              <w:rPr>
                <w:rFonts w:ascii="Calibri" w:hAnsi="Calibri" w:cs="Calibri"/>
                <w:sz w:val="23"/>
                <w:szCs w:val="23"/>
              </w:rPr>
              <w:t>Unidade</w:t>
            </w:r>
          </w:p>
        </w:tc>
        <w:tc>
          <w:tcPr>
            <w:tcW w:w="992" w:type="dxa"/>
            <w:vAlign w:val="center"/>
          </w:tcPr>
          <w:p w:rsidR="00FE2CDB" w:rsidRPr="00FE2CDB" w:rsidRDefault="00FE2CDB" w:rsidP="00A86711">
            <w:pPr>
              <w:jc w:val="center"/>
              <w:rPr>
                <w:rFonts w:ascii="Calibri" w:hAnsi="Calibri" w:cs="Calibri"/>
                <w:color w:val="000000"/>
                <w:sz w:val="23"/>
                <w:szCs w:val="23"/>
              </w:rPr>
            </w:pPr>
            <w:r w:rsidRPr="00FE2CDB">
              <w:rPr>
                <w:rFonts w:ascii="Calibri" w:hAnsi="Calibri" w:cs="Calibri"/>
                <w:color w:val="000000"/>
                <w:sz w:val="23"/>
                <w:szCs w:val="23"/>
              </w:rPr>
              <w:t>1.500</w:t>
            </w:r>
          </w:p>
        </w:tc>
        <w:tc>
          <w:tcPr>
            <w:tcW w:w="1134"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R$ 3,52</w:t>
            </w:r>
          </w:p>
        </w:tc>
        <w:tc>
          <w:tcPr>
            <w:tcW w:w="1276"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R$ 5.280,00</w:t>
            </w:r>
          </w:p>
        </w:tc>
      </w:tr>
      <w:tr w:rsidR="00FE2CDB" w:rsidRPr="00FE2CDB" w:rsidTr="00716441">
        <w:trPr>
          <w:trHeight w:val="247"/>
        </w:trPr>
        <w:tc>
          <w:tcPr>
            <w:tcW w:w="860" w:type="dxa"/>
            <w:vAlign w:val="center"/>
          </w:tcPr>
          <w:p w:rsidR="00FE2CDB" w:rsidRPr="00FE2CDB" w:rsidRDefault="00FE2CDB" w:rsidP="00A86711">
            <w:pPr>
              <w:ind w:left="360"/>
              <w:jc w:val="center"/>
              <w:rPr>
                <w:rFonts w:ascii="Calibri" w:hAnsi="Calibri" w:cs="Calibri"/>
                <w:color w:val="000000"/>
                <w:sz w:val="23"/>
                <w:szCs w:val="23"/>
              </w:rPr>
            </w:pPr>
            <w:r w:rsidRPr="00FE2CDB">
              <w:rPr>
                <w:rFonts w:ascii="Calibri" w:hAnsi="Calibri" w:cs="Calibri"/>
                <w:color w:val="000000"/>
                <w:sz w:val="23"/>
                <w:szCs w:val="23"/>
              </w:rPr>
              <w:t>77</w:t>
            </w:r>
          </w:p>
        </w:tc>
        <w:tc>
          <w:tcPr>
            <w:tcW w:w="5060" w:type="dxa"/>
            <w:vAlign w:val="center"/>
          </w:tcPr>
          <w:p w:rsidR="00FE2CDB" w:rsidRPr="00FE2CDB" w:rsidRDefault="00FE2CDB" w:rsidP="00A86711">
            <w:pPr>
              <w:jc w:val="both"/>
              <w:rPr>
                <w:rFonts w:ascii="Calibri" w:hAnsi="Calibri" w:cs="Calibri"/>
                <w:sz w:val="23"/>
                <w:szCs w:val="23"/>
              </w:rPr>
            </w:pPr>
            <w:r w:rsidRPr="00FE2CDB">
              <w:rPr>
                <w:rFonts w:ascii="Calibri" w:hAnsi="Calibri" w:cs="Calibri"/>
                <w:bCs/>
                <w:sz w:val="23"/>
                <w:szCs w:val="23"/>
                <w:lang w:val="pt-PT" w:eastAsia="en-US"/>
              </w:rPr>
              <w:t xml:space="preserve">REFRIGERANTE DE COLA - </w:t>
            </w:r>
            <w:r w:rsidRPr="00FE2CDB">
              <w:rPr>
                <w:rFonts w:ascii="Calibri" w:hAnsi="Calibri" w:cs="Calibri"/>
                <w:bCs/>
                <w:sz w:val="23"/>
                <w:szCs w:val="23"/>
              </w:rPr>
              <w:t xml:space="preserve">Bebida não alcoólica, não fermentada, de primeira linha, </w:t>
            </w:r>
            <w:r w:rsidRPr="00FE2CDB">
              <w:rPr>
                <w:rFonts w:ascii="Calibri" w:hAnsi="Calibri" w:cs="Calibri"/>
                <w:sz w:val="23"/>
                <w:szCs w:val="23"/>
              </w:rPr>
              <w:t>composto de água gaseificada, açúcar, sendo permitidos cafeína e corante caramelo IV, acidulante INS 338. Livre de sujidades, parasitas, larvas, acondicionado em garrafas “pet” com tampa de rosca, deverá apresentar validade mínima de 02 (dois) meses a partir da data de entrega. Pacote com 06 garrafas de 02 litros cada, totalizando 12 litros.</w:t>
            </w:r>
          </w:p>
        </w:tc>
        <w:tc>
          <w:tcPr>
            <w:tcW w:w="851" w:type="dxa"/>
            <w:vAlign w:val="center"/>
          </w:tcPr>
          <w:p w:rsidR="00FE2CDB" w:rsidRPr="00FE2CDB" w:rsidRDefault="00FE2CDB" w:rsidP="00A86711">
            <w:pPr>
              <w:ind w:left="-57" w:right="-57"/>
              <w:jc w:val="center"/>
              <w:rPr>
                <w:rFonts w:ascii="Calibri" w:hAnsi="Calibri" w:cs="Calibri"/>
                <w:sz w:val="23"/>
                <w:szCs w:val="23"/>
                <w:lang w:eastAsia="en-US"/>
              </w:rPr>
            </w:pPr>
            <w:r w:rsidRPr="00FE2CDB">
              <w:rPr>
                <w:rFonts w:ascii="Calibri" w:hAnsi="Calibri" w:cs="Calibri"/>
                <w:sz w:val="23"/>
                <w:szCs w:val="23"/>
                <w:lang w:eastAsia="en-US"/>
              </w:rPr>
              <w:t>Pacote</w:t>
            </w:r>
          </w:p>
        </w:tc>
        <w:tc>
          <w:tcPr>
            <w:tcW w:w="992" w:type="dxa"/>
            <w:vAlign w:val="center"/>
          </w:tcPr>
          <w:p w:rsidR="00FE2CDB" w:rsidRPr="00FE2CDB" w:rsidRDefault="00FE2CDB" w:rsidP="00A86711">
            <w:pPr>
              <w:jc w:val="center"/>
              <w:rPr>
                <w:rFonts w:ascii="Calibri" w:hAnsi="Calibri" w:cs="Calibri"/>
                <w:color w:val="000000"/>
                <w:sz w:val="23"/>
                <w:szCs w:val="23"/>
              </w:rPr>
            </w:pPr>
            <w:r w:rsidRPr="00FE2CDB">
              <w:rPr>
                <w:rFonts w:ascii="Calibri" w:hAnsi="Calibri" w:cs="Calibri"/>
                <w:color w:val="000000"/>
                <w:sz w:val="23"/>
                <w:szCs w:val="23"/>
              </w:rPr>
              <w:t>1.000</w:t>
            </w:r>
          </w:p>
        </w:tc>
        <w:tc>
          <w:tcPr>
            <w:tcW w:w="1134"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R$ 24,78</w:t>
            </w:r>
          </w:p>
        </w:tc>
        <w:tc>
          <w:tcPr>
            <w:tcW w:w="1276"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R$ 24.780,00</w:t>
            </w:r>
          </w:p>
        </w:tc>
      </w:tr>
      <w:tr w:rsidR="00FE2CDB" w:rsidRPr="00FE2CDB" w:rsidTr="00716441">
        <w:trPr>
          <w:trHeight w:val="247"/>
        </w:trPr>
        <w:tc>
          <w:tcPr>
            <w:tcW w:w="860" w:type="dxa"/>
            <w:vAlign w:val="center"/>
          </w:tcPr>
          <w:p w:rsidR="00FE2CDB" w:rsidRPr="00FE2CDB" w:rsidRDefault="00FE2CDB" w:rsidP="00A86711">
            <w:pPr>
              <w:ind w:left="360"/>
              <w:jc w:val="center"/>
              <w:rPr>
                <w:rFonts w:ascii="Calibri" w:hAnsi="Calibri" w:cs="Calibri"/>
                <w:color w:val="000000"/>
                <w:sz w:val="23"/>
                <w:szCs w:val="23"/>
              </w:rPr>
            </w:pPr>
            <w:r w:rsidRPr="00FE2CDB">
              <w:rPr>
                <w:rFonts w:ascii="Calibri" w:hAnsi="Calibri" w:cs="Calibri"/>
                <w:color w:val="000000"/>
                <w:sz w:val="23"/>
                <w:szCs w:val="23"/>
              </w:rPr>
              <w:t>78</w:t>
            </w:r>
          </w:p>
        </w:tc>
        <w:tc>
          <w:tcPr>
            <w:tcW w:w="5060" w:type="dxa"/>
            <w:vAlign w:val="center"/>
          </w:tcPr>
          <w:p w:rsidR="00FE2CDB" w:rsidRPr="00FE2CDB" w:rsidRDefault="00FE2CDB" w:rsidP="00A86711">
            <w:pPr>
              <w:jc w:val="both"/>
              <w:rPr>
                <w:rFonts w:ascii="Calibri" w:hAnsi="Calibri" w:cs="Calibri"/>
                <w:sz w:val="23"/>
                <w:szCs w:val="23"/>
              </w:rPr>
            </w:pPr>
            <w:r w:rsidRPr="00FE2CDB">
              <w:rPr>
                <w:rFonts w:ascii="Calibri" w:hAnsi="Calibri" w:cs="Calibri"/>
                <w:bCs/>
                <w:sz w:val="23"/>
                <w:szCs w:val="23"/>
                <w:lang w:val="pt-PT" w:eastAsia="en-US"/>
              </w:rPr>
              <w:t>REFRIGERANTE DE GUARANÁ</w:t>
            </w:r>
            <w:r w:rsidRPr="00FE2CDB">
              <w:rPr>
                <w:rFonts w:ascii="Calibri" w:hAnsi="Calibri" w:cs="Calibri"/>
                <w:bCs/>
                <w:sz w:val="23"/>
                <w:szCs w:val="23"/>
              </w:rPr>
              <w:t xml:space="preserve"> – Bebida não alcoólica, não fermentada, de primeira linha, c</w:t>
            </w:r>
            <w:r w:rsidRPr="00FE2CDB">
              <w:rPr>
                <w:rFonts w:ascii="Calibri" w:hAnsi="Calibri" w:cs="Calibri"/>
                <w:sz w:val="23"/>
                <w:szCs w:val="23"/>
              </w:rPr>
              <w:t xml:space="preserve">omposto de extrato de guaraná, água gaseificada, </w:t>
            </w:r>
            <w:r w:rsidRPr="00FE2CDB">
              <w:rPr>
                <w:rFonts w:ascii="Calibri" w:hAnsi="Calibri" w:cs="Calibri"/>
                <w:sz w:val="23"/>
                <w:szCs w:val="23"/>
              </w:rPr>
              <w:lastRenderedPageBreak/>
              <w:t>açúcar, aroma natural, sendo permitido corante caramelo IV. Livre de sujidades, parasitas e larvas, acondicionado em garrafas “pet” com tampa de rosca, deverá apresentar validade mínima de 02 (dois) meses a partir da data de entrega. Fardo com 06 garrafas de 02 litros cada, totalizando 12 litros.</w:t>
            </w:r>
          </w:p>
        </w:tc>
        <w:tc>
          <w:tcPr>
            <w:tcW w:w="851" w:type="dxa"/>
            <w:vAlign w:val="center"/>
          </w:tcPr>
          <w:p w:rsidR="00FE2CDB" w:rsidRPr="00FE2CDB" w:rsidRDefault="00FE2CDB" w:rsidP="00A86711">
            <w:pPr>
              <w:ind w:left="-57" w:right="-57"/>
              <w:jc w:val="center"/>
              <w:rPr>
                <w:rFonts w:ascii="Calibri" w:hAnsi="Calibri" w:cs="Calibri"/>
                <w:sz w:val="23"/>
                <w:szCs w:val="23"/>
                <w:lang w:eastAsia="en-US"/>
              </w:rPr>
            </w:pPr>
            <w:r w:rsidRPr="00FE2CDB">
              <w:rPr>
                <w:rFonts w:ascii="Calibri" w:hAnsi="Calibri" w:cs="Calibri"/>
                <w:sz w:val="23"/>
                <w:szCs w:val="23"/>
                <w:lang w:eastAsia="en-US"/>
              </w:rPr>
              <w:lastRenderedPageBreak/>
              <w:t>Pacote</w:t>
            </w:r>
          </w:p>
        </w:tc>
        <w:tc>
          <w:tcPr>
            <w:tcW w:w="992" w:type="dxa"/>
            <w:vAlign w:val="center"/>
          </w:tcPr>
          <w:p w:rsidR="00FE2CDB" w:rsidRPr="00FE2CDB" w:rsidRDefault="00FE2CDB" w:rsidP="00A86711">
            <w:pPr>
              <w:jc w:val="center"/>
              <w:rPr>
                <w:rFonts w:ascii="Calibri" w:hAnsi="Calibri" w:cs="Calibri"/>
                <w:color w:val="000000"/>
                <w:sz w:val="23"/>
                <w:szCs w:val="23"/>
              </w:rPr>
            </w:pPr>
            <w:r w:rsidRPr="00FE2CDB">
              <w:rPr>
                <w:rFonts w:ascii="Calibri" w:hAnsi="Calibri" w:cs="Calibri"/>
                <w:color w:val="000000"/>
                <w:sz w:val="23"/>
                <w:szCs w:val="23"/>
              </w:rPr>
              <w:t>700</w:t>
            </w:r>
          </w:p>
        </w:tc>
        <w:tc>
          <w:tcPr>
            <w:tcW w:w="1134"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R$ 24,78</w:t>
            </w:r>
          </w:p>
        </w:tc>
        <w:tc>
          <w:tcPr>
            <w:tcW w:w="1276"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R$ 17.346,00</w:t>
            </w:r>
          </w:p>
        </w:tc>
      </w:tr>
      <w:tr w:rsidR="00FE2CDB" w:rsidRPr="00FE2CDB" w:rsidTr="00716441">
        <w:trPr>
          <w:trHeight w:val="247"/>
        </w:trPr>
        <w:tc>
          <w:tcPr>
            <w:tcW w:w="860" w:type="dxa"/>
            <w:vAlign w:val="center"/>
          </w:tcPr>
          <w:p w:rsidR="00FE2CDB" w:rsidRPr="00FE2CDB" w:rsidRDefault="00FE2CDB" w:rsidP="00A86711">
            <w:pPr>
              <w:ind w:left="360"/>
              <w:jc w:val="center"/>
              <w:rPr>
                <w:rFonts w:ascii="Calibri" w:hAnsi="Calibri" w:cs="Calibri"/>
                <w:color w:val="000000"/>
                <w:sz w:val="23"/>
                <w:szCs w:val="23"/>
              </w:rPr>
            </w:pPr>
            <w:r w:rsidRPr="00FE2CDB">
              <w:rPr>
                <w:rFonts w:ascii="Calibri" w:hAnsi="Calibri" w:cs="Calibri"/>
                <w:color w:val="000000"/>
                <w:sz w:val="23"/>
                <w:szCs w:val="23"/>
              </w:rPr>
              <w:lastRenderedPageBreak/>
              <w:t>79</w:t>
            </w:r>
          </w:p>
        </w:tc>
        <w:tc>
          <w:tcPr>
            <w:tcW w:w="5060" w:type="dxa"/>
            <w:vAlign w:val="center"/>
          </w:tcPr>
          <w:p w:rsidR="00FE2CDB" w:rsidRPr="00FE2CDB" w:rsidRDefault="00FE2CDB" w:rsidP="00A86711">
            <w:pPr>
              <w:jc w:val="both"/>
              <w:rPr>
                <w:rFonts w:ascii="Calibri" w:hAnsi="Calibri" w:cs="Calibri"/>
                <w:sz w:val="23"/>
                <w:szCs w:val="23"/>
              </w:rPr>
            </w:pPr>
            <w:r w:rsidRPr="00FE2CDB">
              <w:rPr>
                <w:rFonts w:ascii="Calibri" w:hAnsi="Calibri" w:cs="Calibri"/>
                <w:bCs/>
                <w:sz w:val="23"/>
                <w:szCs w:val="23"/>
                <w:lang w:val="pt-PT" w:eastAsia="en-US"/>
              </w:rPr>
              <w:t>REFRIGERANTE DE LARANJA</w:t>
            </w:r>
            <w:r w:rsidRPr="00FE2CDB">
              <w:rPr>
                <w:rFonts w:ascii="Calibri" w:hAnsi="Calibri" w:cs="Calibri"/>
                <w:bCs/>
                <w:sz w:val="23"/>
                <w:szCs w:val="23"/>
              </w:rPr>
              <w:t xml:space="preserve"> – Bebida não alcoólica, não fermentada, de primeira linha, c</w:t>
            </w:r>
            <w:r w:rsidRPr="00FE2CDB">
              <w:rPr>
                <w:rFonts w:ascii="Calibri" w:hAnsi="Calibri" w:cs="Calibri"/>
                <w:sz w:val="23"/>
                <w:szCs w:val="23"/>
              </w:rPr>
              <w:t>omposto de suco concentrado natural de laranja, água gaseificada, açúcar, aroma natural. Livre de sujidades, parasitas e larvas, acondicionado em garrafas “pet” com tampa de rosca, deverá apresentar validade mínima de 02 (dois) meses a partir da data de entrega. Fardo com 06 garrafas de 02 litros cada, totalizando 12 litros.</w:t>
            </w:r>
          </w:p>
        </w:tc>
        <w:tc>
          <w:tcPr>
            <w:tcW w:w="851" w:type="dxa"/>
            <w:vAlign w:val="center"/>
          </w:tcPr>
          <w:p w:rsidR="00FE2CDB" w:rsidRPr="00FE2CDB" w:rsidRDefault="00FE2CDB" w:rsidP="00A86711">
            <w:pPr>
              <w:ind w:left="-57" w:right="-57"/>
              <w:jc w:val="center"/>
              <w:rPr>
                <w:rFonts w:ascii="Calibri" w:hAnsi="Calibri" w:cs="Calibri"/>
                <w:sz w:val="23"/>
                <w:szCs w:val="23"/>
                <w:lang w:eastAsia="en-US"/>
              </w:rPr>
            </w:pPr>
            <w:r w:rsidRPr="00FE2CDB">
              <w:rPr>
                <w:rFonts w:ascii="Calibri" w:hAnsi="Calibri" w:cs="Calibri"/>
                <w:sz w:val="23"/>
                <w:szCs w:val="23"/>
                <w:lang w:eastAsia="en-US"/>
              </w:rPr>
              <w:t>Pacote</w:t>
            </w:r>
          </w:p>
        </w:tc>
        <w:tc>
          <w:tcPr>
            <w:tcW w:w="992" w:type="dxa"/>
            <w:vAlign w:val="center"/>
          </w:tcPr>
          <w:p w:rsidR="00FE2CDB" w:rsidRPr="00FE2CDB" w:rsidRDefault="00FE2CDB" w:rsidP="00A86711">
            <w:pPr>
              <w:jc w:val="center"/>
              <w:rPr>
                <w:rFonts w:ascii="Calibri" w:hAnsi="Calibri" w:cs="Calibri"/>
                <w:color w:val="000000"/>
                <w:sz w:val="23"/>
                <w:szCs w:val="23"/>
              </w:rPr>
            </w:pPr>
            <w:r w:rsidRPr="00FE2CDB">
              <w:rPr>
                <w:rFonts w:ascii="Calibri" w:hAnsi="Calibri" w:cs="Calibri"/>
                <w:color w:val="000000"/>
                <w:sz w:val="23"/>
                <w:szCs w:val="23"/>
              </w:rPr>
              <w:t>700</w:t>
            </w:r>
          </w:p>
        </w:tc>
        <w:tc>
          <w:tcPr>
            <w:tcW w:w="1134"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R$ 24,78</w:t>
            </w:r>
          </w:p>
        </w:tc>
        <w:tc>
          <w:tcPr>
            <w:tcW w:w="1276" w:type="dxa"/>
            <w:vAlign w:val="bottom"/>
          </w:tcPr>
          <w:p w:rsidR="00FE2CDB" w:rsidRPr="00FE2CDB" w:rsidRDefault="00FE2CDB">
            <w:pPr>
              <w:jc w:val="right"/>
              <w:rPr>
                <w:rFonts w:ascii="Calibri" w:hAnsi="Calibri" w:cs="Calibri"/>
                <w:color w:val="000000"/>
                <w:sz w:val="23"/>
                <w:szCs w:val="23"/>
              </w:rPr>
            </w:pPr>
            <w:r w:rsidRPr="00FE2CDB">
              <w:rPr>
                <w:rFonts w:ascii="Calibri" w:hAnsi="Calibri" w:cs="Calibri"/>
                <w:color w:val="000000"/>
                <w:sz w:val="23"/>
                <w:szCs w:val="23"/>
              </w:rPr>
              <w:t>R$ 17.346,00</w:t>
            </w:r>
          </w:p>
        </w:tc>
      </w:tr>
    </w:tbl>
    <w:p w:rsidR="003D7CED" w:rsidRPr="00FE2CDB" w:rsidRDefault="003D7CED" w:rsidP="009630C3">
      <w:pPr>
        <w:rPr>
          <w:rFonts w:ascii="Calibri" w:hAnsi="Calibri" w:cs="Calibri"/>
          <w:sz w:val="22"/>
          <w:szCs w:val="22"/>
        </w:rPr>
      </w:pPr>
    </w:p>
    <w:p w:rsidR="009630C3" w:rsidRPr="00FE2CDB" w:rsidRDefault="002F56E5" w:rsidP="002F56E5">
      <w:pPr>
        <w:pStyle w:val="PargrafodaLista"/>
        <w:ind w:left="0"/>
        <w:jc w:val="both"/>
        <w:rPr>
          <w:rFonts w:cs="Calibri"/>
          <w:b/>
          <w:sz w:val="24"/>
          <w:szCs w:val="24"/>
          <w:lang w:val="pt-BR"/>
        </w:rPr>
      </w:pPr>
      <w:r w:rsidRPr="00FE2CDB">
        <w:rPr>
          <w:rFonts w:cs="Calibri"/>
          <w:b/>
          <w:sz w:val="24"/>
          <w:szCs w:val="24"/>
          <w:lang w:val="pt-BR"/>
        </w:rPr>
        <w:t xml:space="preserve">VALOR </w:t>
      </w:r>
      <w:r w:rsidR="00FE2CDB" w:rsidRPr="00FE2CDB">
        <w:rPr>
          <w:rFonts w:cs="Calibri"/>
          <w:b/>
          <w:sz w:val="24"/>
          <w:szCs w:val="24"/>
          <w:lang w:val="pt-BR"/>
        </w:rPr>
        <w:t xml:space="preserve">TOTAL DA ATA: </w:t>
      </w:r>
      <w:r w:rsidR="00FE2CDB" w:rsidRPr="00FE2CDB">
        <w:rPr>
          <w:rFonts w:eastAsia="Times New Roman" w:cs="Calibri"/>
          <w:b/>
          <w:color w:val="000000"/>
          <w:sz w:val="24"/>
          <w:szCs w:val="24"/>
          <w:lang w:val="pt-BR" w:eastAsia="pt-BR"/>
        </w:rPr>
        <w:t>R$ 274.512,00 (DUZENTOS E SETENTA E QUATRO MIL QUINHENTOS E DOZE REAIS).</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2.1 O preço registrado já inclui todas as despesas necessárias, sem quaisquer ônus para a ADMINISTRAÇÃO no que se referem a frete, tributos e outros.</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2.2 Os preços registrados nesta Ata poderão ser revistos nas hipóteses previstas nos Art.: 17 e 18 do Decreto Federal 7.892/2013.</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numPr>
          <w:ilvl w:val="0"/>
          <w:numId w:val="44"/>
        </w:num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A justificativa de que cuida este item será acompanhada de fundamentação jurídica e econômica financeira, onde todos os aspectos que envolvem a inviabilidade dos preços registrados devem ser e analisados através de elementos materiais que o sustentem.</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2.3 As marcas dos Itens registrados devem ser as mesmas constantes na proposta final do licitante vencedor.</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D9D9D9"/>
        <w:autoSpaceDE w:val="0"/>
        <w:autoSpaceDN w:val="0"/>
        <w:adjustRightInd w:val="0"/>
        <w:spacing w:line="276" w:lineRule="auto"/>
        <w:rPr>
          <w:rFonts w:ascii="Calibri" w:eastAsia="Batang" w:hAnsi="Calibri" w:cs="Calibri"/>
          <w:b/>
          <w:bCs/>
        </w:rPr>
      </w:pPr>
      <w:r w:rsidRPr="00FE2CDB">
        <w:rPr>
          <w:rFonts w:ascii="Calibri" w:eastAsia="Batang" w:hAnsi="Calibri" w:cs="Calibri"/>
          <w:b/>
          <w:bCs/>
        </w:rPr>
        <w:t>CLÁUSULA TERCEIRA – DA VIGÊNCIA</w:t>
      </w:r>
    </w:p>
    <w:p w:rsidR="009630C3" w:rsidRPr="00FE2CDB" w:rsidRDefault="009630C3" w:rsidP="002F56E5">
      <w:pPr>
        <w:shd w:val="clear" w:color="auto" w:fill="FFFFFF"/>
        <w:autoSpaceDE w:val="0"/>
        <w:autoSpaceDN w:val="0"/>
        <w:adjustRightInd w:val="0"/>
        <w:spacing w:line="276" w:lineRule="auto"/>
        <w:rPr>
          <w:rFonts w:ascii="Calibri" w:eastAsia="Batang" w:hAnsi="Calibri" w:cs="Calibri"/>
          <w:b/>
          <w:bCs/>
        </w:rPr>
      </w:pPr>
    </w:p>
    <w:p w:rsidR="009630C3" w:rsidRPr="00FE2CDB" w:rsidRDefault="009630C3" w:rsidP="002F56E5">
      <w:pPr>
        <w:shd w:val="clear" w:color="auto" w:fill="FFFFFF"/>
        <w:autoSpaceDE w:val="0"/>
        <w:autoSpaceDN w:val="0"/>
        <w:adjustRightInd w:val="0"/>
        <w:spacing w:line="276" w:lineRule="auto"/>
        <w:rPr>
          <w:rFonts w:ascii="Calibri" w:eastAsia="Batang" w:hAnsi="Calibri" w:cs="Calibri"/>
        </w:rPr>
      </w:pPr>
      <w:r w:rsidRPr="00FE2CDB">
        <w:rPr>
          <w:rFonts w:ascii="Calibri" w:eastAsia="Batang" w:hAnsi="Calibri" w:cs="Calibri"/>
        </w:rPr>
        <w:t>3.1 A vigência do presente instrumento será de 12 (doze) meses, improrrogáveis.</w:t>
      </w:r>
    </w:p>
    <w:p w:rsidR="009630C3" w:rsidRPr="00FE2CDB" w:rsidRDefault="009630C3" w:rsidP="002F56E5">
      <w:pPr>
        <w:shd w:val="clear" w:color="auto" w:fill="FFFFFF"/>
        <w:autoSpaceDE w:val="0"/>
        <w:autoSpaceDN w:val="0"/>
        <w:adjustRightInd w:val="0"/>
        <w:spacing w:line="276" w:lineRule="auto"/>
        <w:rPr>
          <w:rFonts w:ascii="Calibri" w:eastAsia="Batang" w:hAnsi="Calibri" w:cs="Calibri"/>
        </w:rPr>
      </w:pPr>
    </w:p>
    <w:p w:rsidR="009630C3" w:rsidRPr="00FE2CDB" w:rsidRDefault="009630C3" w:rsidP="002F56E5">
      <w:pPr>
        <w:shd w:val="clear" w:color="auto" w:fill="D9D9D9"/>
        <w:autoSpaceDE w:val="0"/>
        <w:autoSpaceDN w:val="0"/>
        <w:adjustRightInd w:val="0"/>
        <w:spacing w:line="276" w:lineRule="auto"/>
        <w:rPr>
          <w:rFonts w:ascii="Calibri" w:eastAsia="Batang" w:hAnsi="Calibri" w:cs="Calibri"/>
          <w:b/>
          <w:bCs/>
        </w:rPr>
      </w:pPr>
      <w:r w:rsidRPr="00FE2CDB">
        <w:rPr>
          <w:rFonts w:ascii="Calibri" w:eastAsia="Batang" w:hAnsi="Calibri" w:cs="Calibri"/>
          <w:b/>
          <w:bCs/>
        </w:rPr>
        <w:t>CLÁUSULA QUARTA - DOS USUÁRIOS DO REGISTRO DE PREÇOS</w:t>
      </w:r>
    </w:p>
    <w:p w:rsidR="009630C3" w:rsidRPr="00FE2CDB" w:rsidRDefault="009630C3" w:rsidP="002F56E5">
      <w:pPr>
        <w:shd w:val="clear" w:color="auto" w:fill="FFFFFF"/>
        <w:autoSpaceDE w:val="0"/>
        <w:autoSpaceDN w:val="0"/>
        <w:adjustRightInd w:val="0"/>
        <w:spacing w:line="276" w:lineRule="auto"/>
        <w:rPr>
          <w:rFonts w:ascii="Calibri" w:eastAsia="Batang" w:hAnsi="Calibri" w:cs="Calibri"/>
          <w:b/>
          <w:bCs/>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4.1 Poderão utilizar-se dos preços registrados os órgãos citados ou qualquer órgão da Administração Publica que não tenha participado do certame, mediante prévia consulta a</w:t>
      </w:r>
      <w:r w:rsidR="00CC1A49" w:rsidRPr="00FE2CDB">
        <w:rPr>
          <w:rFonts w:ascii="Calibri" w:eastAsia="Batang" w:hAnsi="Calibri" w:cs="Calibri"/>
        </w:rPr>
        <w:t>o Departamento de Compras</w:t>
      </w:r>
      <w:r w:rsidRPr="00FE2CDB">
        <w:rPr>
          <w:rFonts w:ascii="Calibri" w:eastAsia="Batang" w:hAnsi="Calibri" w:cs="Calibri"/>
        </w:rPr>
        <w:t>.</w:t>
      </w:r>
    </w:p>
    <w:p w:rsidR="009630C3" w:rsidRPr="00FE2CDB" w:rsidRDefault="009630C3" w:rsidP="002F56E5">
      <w:pPr>
        <w:shd w:val="clear" w:color="auto" w:fill="FFFFFF"/>
        <w:autoSpaceDE w:val="0"/>
        <w:autoSpaceDN w:val="0"/>
        <w:adjustRightInd w:val="0"/>
        <w:spacing w:line="276" w:lineRule="auto"/>
        <w:rPr>
          <w:rFonts w:ascii="Calibri" w:eastAsia="Batang" w:hAnsi="Calibri" w:cs="Calibri"/>
        </w:rPr>
      </w:pPr>
    </w:p>
    <w:p w:rsidR="009630C3" w:rsidRPr="00FE2CDB" w:rsidRDefault="009630C3" w:rsidP="002F56E5">
      <w:pPr>
        <w:shd w:val="clear" w:color="auto" w:fill="D9D9D9"/>
        <w:autoSpaceDE w:val="0"/>
        <w:autoSpaceDN w:val="0"/>
        <w:adjustRightInd w:val="0"/>
        <w:spacing w:line="276" w:lineRule="auto"/>
        <w:jc w:val="both"/>
        <w:rPr>
          <w:rFonts w:ascii="Calibri" w:eastAsia="Batang" w:hAnsi="Calibri" w:cs="Calibri"/>
          <w:b/>
          <w:bCs/>
        </w:rPr>
      </w:pPr>
      <w:r w:rsidRPr="00FE2CDB">
        <w:rPr>
          <w:rFonts w:ascii="Calibri" w:eastAsia="Batang" w:hAnsi="Calibri" w:cs="Calibri"/>
          <w:b/>
          <w:bCs/>
        </w:rPr>
        <w:t>CLÁUSULA QUINTA – DO FORNECIMENTO, LOCAL E PRAZO DE ENTREGA</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b/>
          <w:bCs/>
        </w:rPr>
      </w:pPr>
    </w:p>
    <w:p w:rsidR="009630C3" w:rsidRPr="00FE2CDB" w:rsidRDefault="009630C3" w:rsidP="002F56E5">
      <w:pPr>
        <w:widowControl w:val="0"/>
        <w:overflowPunct w:val="0"/>
        <w:autoSpaceDE w:val="0"/>
        <w:autoSpaceDN w:val="0"/>
        <w:adjustRightInd w:val="0"/>
        <w:spacing w:line="276" w:lineRule="auto"/>
        <w:jc w:val="both"/>
        <w:rPr>
          <w:rFonts w:ascii="Calibri" w:hAnsi="Calibri" w:cs="Calibri"/>
        </w:rPr>
      </w:pPr>
      <w:r w:rsidRPr="00FE2CDB">
        <w:rPr>
          <w:rFonts w:ascii="Calibri" w:eastAsia="Batang" w:hAnsi="Calibri" w:cs="Calibri"/>
        </w:rPr>
        <w:t xml:space="preserve">5.1. A entrega dos produtos, objeto deste registro de preço, deverá ocorrer no prazo máximo de </w:t>
      </w:r>
      <w:r w:rsidR="00FE2CDB" w:rsidRPr="00FE2CDB">
        <w:rPr>
          <w:rFonts w:ascii="Calibri" w:hAnsi="Calibri" w:cs="Calibri"/>
          <w:b/>
        </w:rPr>
        <w:t>02 (dois</w:t>
      </w:r>
      <w:r w:rsidR="00C56C8C" w:rsidRPr="00FE2CDB">
        <w:rPr>
          <w:rFonts w:ascii="Calibri" w:hAnsi="Calibri" w:cs="Calibri"/>
          <w:b/>
        </w:rPr>
        <w:t>) dias</w:t>
      </w:r>
      <w:r w:rsidRPr="00FE2CDB">
        <w:rPr>
          <w:rFonts w:ascii="Calibri" w:hAnsi="Calibri" w:cs="Calibri"/>
        </w:rPr>
        <w:t xml:space="preserve"> após a solicitação,</w:t>
      </w:r>
      <w:r w:rsidRPr="00FE2CDB">
        <w:rPr>
          <w:rFonts w:ascii="Calibri" w:eastAsia="Batang" w:hAnsi="Calibri" w:cs="Calibri"/>
        </w:rPr>
        <w:t xml:space="preserve"> a contar do recebimento do pedido de fornecimento/nota de empenho sob pena das sanções previstas em edital.</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5.2. Os produtos, objeto deste registro de preços, deverão ser entregue em local a ser informado pela a ADMINISTRAÇÃO, conforme Pedido de Fornecimento/Nota de Empenho emitido pelo contratante.</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5.3. No fornecimento dos produtos deverão ser observadas rigorosamente as disposições contidas nesta Ata e no Edital e fazer-se acompanhados de nota fiscal, constando o número de referência da ata, o produto, o valor unitário, a quantidade, o valor total e o local da entrega ou execução e demais exigências.</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5.4. Os produtos serão conferidos no momento da entrega, dando-se sua aceitação para efeito de posterior verificação de sua conformidade com as características exigidas no presente Edital e seus Anexos.</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5.5. Verificada a incompatibilidade do objeto ofertado com o exigido em licitação ou que apresentem desconformes com as exigências requisitadas no Edital e será o detentor da ata obrigado a substituí-lo no prazo máximo de 1 (um) dia, no total ou em parte, sem qualquer ônus para a Administração, independentemente da aplicação das penalidades cabíveis, sendo-lhe, ainda, concedidos 1 (um) dia para a retirada do material ou parte do que foi rejeitado.</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5.6.1. O mesmo procedimento descrito no item anterior deverá ser adotado quanto à complementação dos quantitativos em falta.</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5.6. Relativamente ao disposto no presente tópico, aplicam-se, também, subsidiariamente, no que couberem, as disposições da Lei n° 8.078 de 11/09/90 – Código de Defesa do Consumidor.</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5.7. As despesas relativas à entrega do objeto licitado correrão por conta exclusivas da detentora da ata.</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D9D9D9"/>
        <w:autoSpaceDE w:val="0"/>
        <w:autoSpaceDN w:val="0"/>
        <w:adjustRightInd w:val="0"/>
        <w:spacing w:line="276" w:lineRule="auto"/>
        <w:jc w:val="both"/>
        <w:rPr>
          <w:rFonts w:ascii="Calibri" w:eastAsia="Batang" w:hAnsi="Calibri" w:cs="Calibri"/>
          <w:b/>
          <w:bCs/>
        </w:rPr>
      </w:pPr>
      <w:r w:rsidRPr="00FE2CDB">
        <w:rPr>
          <w:rFonts w:ascii="Calibri" w:eastAsia="Batang" w:hAnsi="Calibri" w:cs="Calibri"/>
          <w:b/>
          <w:bCs/>
        </w:rPr>
        <w:t>CLÁUSULA SEXTA - DO PAGAMENTO</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6.1. O pagamento observará rigorosamente às disposições contidas no edital.</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D9D9D9"/>
        <w:autoSpaceDE w:val="0"/>
        <w:autoSpaceDN w:val="0"/>
        <w:adjustRightInd w:val="0"/>
        <w:spacing w:line="276" w:lineRule="auto"/>
        <w:jc w:val="both"/>
        <w:rPr>
          <w:rFonts w:ascii="Calibri" w:eastAsia="Batang" w:hAnsi="Calibri" w:cs="Calibri"/>
          <w:b/>
          <w:bCs/>
        </w:rPr>
      </w:pPr>
      <w:r w:rsidRPr="00FE2CDB">
        <w:rPr>
          <w:rFonts w:ascii="Calibri" w:eastAsia="Batang" w:hAnsi="Calibri" w:cs="Calibri"/>
          <w:b/>
          <w:bCs/>
        </w:rPr>
        <w:t>CLÁUSULA SÉTIMA – DOS ACRÉSCIMOS E SUPRESSÕES</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b/>
          <w:bCs/>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7.1 A supressão dos produtos registrados na Ata de Registro de Preço poderá ser total ou parcial, a critério do Órgão Gerenciador, considerando-se o disposto no §4º do Art. 15 da lei nº 8.666/93 e alterações.</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D9D9D9"/>
        <w:autoSpaceDE w:val="0"/>
        <w:autoSpaceDN w:val="0"/>
        <w:adjustRightInd w:val="0"/>
        <w:spacing w:line="276" w:lineRule="auto"/>
        <w:jc w:val="both"/>
        <w:rPr>
          <w:rFonts w:ascii="Calibri" w:eastAsia="Batang" w:hAnsi="Calibri" w:cs="Calibri"/>
          <w:b/>
          <w:bCs/>
        </w:rPr>
      </w:pPr>
      <w:r w:rsidRPr="00FE2CDB">
        <w:rPr>
          <w:rFonts w:ascii="Calibri" w:eastAsia="Batang" w:hAnsi="Calibri" w:cs="Calibri"/>
          <w:b/>
          <w:bCs/>
        </w:rPr>
        <w:t>CLÁUSULA OITAVA - DO CANCELAMENTO DOS PREÇOS REGISTRADOS</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b/>
          <w:bCs/>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 xml:space="preserve">8.1 A Ata de Registro de Preço será cancelada, automaticamente, por decurso do prazo de vigência ou quando não restarem fornecedores registrados e, por iniciativa do Gestor da Ata, quando: </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8.1.1 O fornecedor não formalizar o contrato decorrente do registro de preços e/ou não retirar o instrumento equivalente no prazo estipulado ou descumprir exigências da Ata, sem justificativa aceitável;</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 xml:space="preserve">8.1.2 Ocorrer qualquer das hipóteses de inexecução total ou parcial do instrumento de ajuste; </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8.1.3 Os preços registrados apresentarem-se superiores ao do mercado e não houver êxito na negociação;</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8.1.4 Der causa a rescisão administrativa do ajuste decorrente do registro de preços por motivos elencados no art. 77 e seguintes da Lei nº 8.666/83;</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8.1.5 Por razão de interesse público, devidamente motivado;</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lastRenderedPageBreak/>
        <w:t>8.2 No caso de cancelamento do registro de preço, devidamente justificado nos autos do Processo, terá a contratada o prazo de 05 (cinco dias) úteis, contados da notificação, para apresentar o contraditório e a ampla defesa.</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8.3 O cancelamento do registro de preço poderá ensejar a convocação do fornecedor com classificação imediatamente subseqüente ou a realização de nova licitação para a aquisição do produto, a critério do Contratante.</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D9D9D9"/>
        <w:autoSpaceDE w:val="0"/>
        <w:autoSpaceDN w:val="0"/>
        <w:adjustRightInd w:val="0"/>
        <w:spacing w:line="276" w:lineRule="auto"/>
        <w:jc w:val="both"/>
        <w:rPr>
          <w:rFonts w:ascii="Calibri" w:eastAsia="Batang" w:hAnsi="Calibri" w:cs="Calibri"/>
          <w:b/>
          <w:bCs/>
        </w:rPr>
      </w:pPr>
      <w:r w:rsidRPr="00FE2CDB">
        <w:rPr>
          <w:rFonts w:ascii="Calibri" w:eastAsia="Batang" w:hAnsi="Calibri" w:cs="Calibri"/>
          <w:b/>
          <w:bCs/>
        </w:rPr>
        <w:t>CLÁUSULA NONA - DA DOTAÇÃO ORÇAMENTÁRIA</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b/>
          <w:bCs/>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9.1 Os recursos financeiros para atender às despesas decorrentes desta licitação estão previstos na dotação orçamentária, própria e serão certificados por ocasião de cada contratação.</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D9D9D9"/>
        <w:autoSpaceDE w:val="0"/>
        <w:autoSpaceDN w:val="0"/>
        <w:adjustRightInd w:val="0"/>
        <w:spacing w:line="276" w:lineRule="auto"/>
        <w:jc w:val="both"/>
        <w:rPr>
          <w:rFonts w:ascii="Calibri" w:eastAsia="Batang" w:hAnsi="Calibri" w:cs="Calibri"/>
          <w:b/>
          <w:bCs/>
        </w:rPr>
      </w:pPr>
      <w:r w:rsidRPr="00FE2CDB">
        <w:rPr>
          <w:rFonts w:ascii="Calibri" w:eastAsia="Batang" w:hAnsi="Calibri" w:cs="Calibri"/>
          <w:b/>
          <w:bCs/>
        </w:rPr>
        <w:t>CLÁUSULA DÉCIMA – DAS DISPOSIÇÕES FINAIS</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b/>
          <w:bCs/>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10.1 A presente Ata de Registro de Preços somente terá eficácia após a publicação do respectivo extrato no Diário Oficial dos municípios alagoanos.</w:t>
      </w:r>
    </w:p>
    <w:p w:rsidR="009630C3" w:rsidRPr="00FE2CDB" w:rsidRDefault="009630C3" w:rsidP="002F56E5">
      <w:pPr>
        <w:shd w:val="clear" w:color="auto" w:fill="FFFFFF"/>
        <w:autoSpaceDE w:val="0"/>
        <w:autoSpaceDN w:val="0"/>
        <w:adjustRightInd w:val="0"/>
        <w:spacing w:line="276" w:lineRule="auto"/>
        <w:jc w:val="both"/>
        <w:rPr>
          <w:rFonts w:ascii="Calibri" w:hAnsi="Calibri" w:cs="Calibri"/>
        </w:rPr>
      </w:pPr>
      <w:r w:rsidRPr="00FE2CDB">
        <w:rPr>
          <w:rFonts w:ascii="Calibri" w:eastAsia="Batang" w:hAnsi="Calibri" w:cs="Calibri"/>
        </w:rPr>
        <w:t>10.2 A realização da Presente Ata de Registro de Preço encontra respaldo no Decreto nº 7.892/2013, que r</w:t>
      </w:r>
      <w:r w:rsidRPr="00FE2CDB">
        <w:rPr>
          <w:rFonts w:ascii="Calibri" w:hAnsi="Calibri" w:cs="Calibri"/>
        </w:rPr>
        <w:t>egulamenta o Sistema de Registro de Preços previsto no art. 15 da Lei n</w:t>
      </w:r>
      <w:r w:rsidRPr="00FE2CDB">
        <w:rPr>
          <w:rFonts w:ascii="Calibri" w:hAnsi="Calibri" w:cs="Calibri"/>
          <w:strike/>
        </w:rPr>
        <w:t>º</w:t>
      </w:r>
      <w:r w:rsidRPr="00FE2CDB">
        <w:rPr>
          <w:rFonts w:ascii="Calibri" w:hAnsi="Calibri" w:cs="Calibri"/>
        </w:rPr>
        <w:t xml:space="preserve"> 8.666, de 21 de junho de 1993, e dá outras providências, no Pregão Presencial para Registro de Preço Nº </w:t>
      </w:r>
      <w:r w:rsidR="00763948" w:rsidRPr="00FE2CDB">
        <w:rPr>
          <w:rFonts w:ascii="Calibri" w:hAnsi="Calibri" w:cs="Calibri"/>
        </w:rPr>
        <w:t>0</w:t>
      </w:r>
      <w:r w:rsidR="007A1853" w:rsidRPr="00FE2CDB">
        <w:rPr>
          <w:rFonts w:ascii="Calibri" w:hAnsi="Calibri" w:cs="Calibri"/>
        </w:rPr>
        <w:t>10</w:t>
      </w:r>
      <w:r w:rsidR="00763948" w:rsidRPr="00FE2CDB">
        <w:rPr>
          <w:rFonts w:ascii="Calibri" w:hAnsi="Calibri" w:cs="Calibri"/>
        </w:rPr>
        <w:t>/2018</w:t>
      </w:r>
      <w:r w:rsidRPr="00FE2CDB">
        <w:rPr>
          <w:rFonts w:ascii="Calibri" w:hAnsi="Calibri" w:cs="Calibri"/>
        </w:rPr>
        <w:t xml:space="preserve">, do tipo menor preço por grupo de itens, protocolizado sob o nº </w:t>
      </w:r>
      <w:r w:rsidR="007A1853" w:rsidRPr="00FE2CDB">
        <w:rPr>
          <w:rFonts w:ascii="Calibri" w:hAnsi="Calibri" w:cs="Calibri"/>
        </w:rPr>
        <w:t>03070022</w:t>
      </w:r>
      <w:r w:rsidRPr="00FE2CDB">
        <w:rPr>
          <w:rFonts w:ascii="Calibri" w:hAnsi="Calibri" w:cs="Calibri"/>
        </w:rPr>
        <w:t xml:space="preserve"> emitido em </w:t>
      </w:r>
      <w:r w:rsidR="007A1853" w:rsidRPr="00FE2CDB">
        <w:rPr>
          <w:rFonts w:ascii="Calibri" w:hAnsi="Calibri" w:cs="Calibri"/>
        </w:rPr>
        <w:t>07 de março</w:t>
      </w:r>
      <w:r w:rsidR="00763948" w:rsidRPr="00FE2CDB">
        <w:rPr>
          <w:rFonts w:ascii="Calibri" w:hAnsi="Calibri" w:cs="Calibri"/>
        </w:rPr>
        <w:t xml:space="preserve"> de 2018</w:t>
      </w:r>
      <w:r w:rsidRPr="00FE2CDB">
        <w:rPr>
          <w:rFonts w:ascii="Calibri" w:hAnsi="Calibri" w:cs="Calibri"/>
        </w:rPr>
        <w:t xml:space="preserve">, cuja abertura se processou no dia </w:t>
      </w:r>
      <w:r w:rsidR="00307F0A" w:rsidRPr="00FE2CDB">
        <w:rPr>
          <w:rFonts w:ascii="Calibri" w:hAnsi="Calibri" w:cs="Calibri"/>
        </w:rPr>
        <w:t>22 de março</w:t>
      </w:r>
      <w:r w:rsidR="003B18BA" w:rsidRPr="00FE2CDB">
        <w:rPr>
          <w:rFonts w:ascii="Calibri" w:hAnsi="Calibri" w:cs="Calibri"/>
        </w:rPr>
        <w:t xml:space="preserve"> de 2018</w:t>
      </w:r>
      <w:r w:rsidRPr="00FE2CDB">
        <w:rPr>
          <w:rFonts w:ascii="Calibri" w:hAnsi="Calibri" w:cs="Calibri"/>
        </w:rPr>
        <w:t xml:space="preserve">, tendo sido homologado, no dia </w:t>
      </w:r>
      <w:r w:rsidR="00307F0A" w:rsidRPr="00FE2CDB">
        <w:rPr>
          <w:rFonts w:ascii="Calibri" w:hAnsi="Calibri" w:cs="Calibri"/>
        </w:rPr>
        <w:t>12 de abril</w:t>
      </w:r>
      <w:r w:rsidR="003B18BA" w:rsidRPr="00FE2CDB">
        <w:rPr>
          <w:rFonts w:ascii="Calibri" w:hAnsi="Calibri" w:cs="Calibri"/>
        </w:rPr>
        <w:t xml:space="preserve"> de 2018</w:t>
      </w:r>
      <w:r w:rsidRPr="00FE2CDB">
        <w:rPr>
          <w:rFonts w:ascii="Calibri" w:hAnsi="Calibri" w:cs="Calibri"/>
        </w:rPr>
        <w:t>, pela Prefeita do Município de Lagoa da Canoa/AL, que passa a integrar esta ATA DE REGISTRO DE PREÇO como se nela transcrito estivesse.</w:t>
      </w:r>
    </w:p>
    <w:p w:rsidR="009630C3" w:rsidRPr="00FE2CDB" w:rsidRDefault="009630C3" w:rsidP="002F56E5">
      <w:pPr>
        <w:shd w:val="clear" w:color="auto" w:fill="FFFFFF"/>
        <w:autoSpaceDE w:val="0"/>
        <w:autoSpaceDN w:val="0"/>
        <w:adjustRightInd w:val="0"/>
        <w:spacing w:line="276" w:lineRule="auto"/>
        <w:jc w:val="both"/>
        <w:rPr>
          <w:rFonts w:ascii="Calibri" w:hAnsi="Calibri" w:cs="Calibri"/>
          <w:b/>
        </w:rPr>
      </w:pPr>
    </w:p>
    <w:p w:rsidR="009630C3" w:rsidRPr="00FE2CDB" w:rsidRDefault="009630C3" w:rsidP="002F56E5">
      <w:pPr>
        <w:shd w:val="clear" w:color="auto" w:fill="FFFFFF"/>
        <w:autoSpaceDE w:val="0"/>
        <w:autoSpaceDN w:val="0"/>
        <w:adjustRightInd w:val="0"/>
        <w:spacing w:line="276" w:lineRule="auto"/>
        <w:jc w:val="both"/>
        <w:rPr>
          <w:rFonts w:ascii="Calibri" w:hAnsi="Calibri" w:cs="Calibri"/>
          <w:b/>
        </w:rPr>
      </w:pPr>
      <w:r w:rsidRPr="00FE2CDB">
        <w:rPr>
          <w:rFonts w:ascii="Calibri" w:hAnsi="Calibri" w:cs="Calibri"/>
          <w:b/>
        </w:rPr>
        <w:t>10.3 Aos casos omissos aplicar-se-ão as demais disposições constantes na Lei Nº 10.520, de 17 de julho de 2002, do Decreto 7.892 de 23 de janeiro de 2013, e, subsidiariamente, a Lei 8.666/93 e suas alterações.</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FE2CDB" w:rsidRDefault="009630C3" w:rsidP="002F56E5">
      <w:pPr>
        <w:shd w:val="clear" w:color="auto" w:fill="D9D9D9"/>
        <w:autoSpaceDE w:val="0"/>
        <w:autoSpaceDN w:val="0"/>
        <w:adjustRightInd w:val="0"/>
        <w:spacing w:line="276" w:lineRule="auto"/>
        <w:jc w:val="both"/>
        <w:rPr>
          <w:rFonts w:ascii="Calibri" w:eastAsia="Batang" w:hAnsi="Calibri" w:cs="Calibri"/>
          <w:b/>
          <w:bCs/>
        </w:rPr>
      </w:pPr>
      <w:r w:rsidRPr="00FE2CDB">
        <w:rPr>
          <w:rFonts w:ascii="Calibri" w:eastAsia="Batang" w:hAnsi="Calibri" w:cs="Calibri"/>
          <w:b/>
          <w:bCs/>
        </w:rPr>
        <w:t>CLÁUSULA DÉCIMA PRIMEIRA - DO FORO</w:t>
      </w: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b/>
          <w:bCs/>
        </w:rPr>
      </w:pPr>
    </w:p>
    <w:p w:rsidR="009630C3" w:rsidRPr="00FE2CDB" w:rsidRDefault="009630C3" w:rsidP="002F56E5">
      <w:pPr>
        <w:shd w:val="clear" w:color="auto" w:fill="FFFFFF"/>
        <w:autoSpaceDE w:val="0"/>
        <w:autoSpaceDN w:val="0"/>
        <w:adjustRightInd w:val="0"/>
        <w:spacing w:line="276" w:lineRule="auto"/>
        <w:jc w:val="both"/>
        <w:rPr>
          <w:rFonts w:ascii="Calibri" w:eastAsia="Batang" w:hAnsi="Calibri" w:cs="Calibri"/>
        </w:rPr>
      </w:pPr>
      <w:r w:rsidRPr="00FE2CDB">
        <w:rPr>
          <w:rFonts w:ascii="Calibri" w:eastAsia="Batang" w:hAnsi="Calibri" w:cs="Calibri"/>
        </w:rPr>
        <w:t>11.1 Fica eleito a Comarca</w:t>
      </w:r>
      <w:r w:rsidR="00502577" w:rsidRPr="00FE2CDB">
        <w:rPr>
          <w:rFonts w:ascii="Calibri" w:eastAsia="Batang" w:hAnsi="Calibri" w:cs="Calibri"/>
        </w:rPr>
        <w:t xml:space="preserve"> do Município de Lagoa da Canos/</w:t>
      </w:r>
      <w:r w:rsidR="002F56E5" w:rsidRPr="00FE2CDB">
        <w:rPr>
          <w:rFonts w:ascii="Calibri" w:eastAsia="Batang" w:hAnsi="Calibri" w:cs="Calibri"/>
        </w:rPr>
        <w:t xml:space="preserve">AL, </w:t>
      </w:r>
      <w:r w:rsidRPr="00FE2CDB">
        <w:rPr>
          <w:rFonts w:ascii="Calibri" w:eastAsia="Batang" w:hAnsi="Calibri" w:cs="Calibri"/>
        </w:rPr>
        <w:t xml:space="preserve">para dirimir dúvidas ou questões oriundas do presente instrumento que não possam ser resolvidas administrativamente. E, por </w:t>
      </w:r>
      <w:r w:rsidRPr="00FE2CDB">
        <w:rPr>
          <w:rFonts w:ascii="Calibri" w:eastAsia="Batang" w:hAnsi="Calibri" w:cs="Calibri"/>
        </w:rPr>
        <w:lastRenderedPageBreak/>
        <w:t>estarem justas e compromissadas, as partes assinam o presente Termo em duas vias, de igual teor, na presença das testemunhas abaixo assinadas.</w:t>
      </w:r>
    </w:p>
    <w:p w:rsidR="009630C3" w:rsidRPr="00FE2CDB" w:rsidRDefault="009630C3" w:rsidP="002F56E5">
      <w:pPr>
        <w:shd w:val="clear" w:color="auto" w:fill="FFFFFF"/>
        <w:autoSpaceDE w:val="0"/>
        <w:autoSpaceDN w:val="0"/>
        <w:adjustRightInd w:val="0"/>
        <w:spacing w:line="276" w:lineRule="auto"/>
        <w:jc w:val="right"/>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right"/>
        <w:rPr>
          <w:rFonts w:ascii="Calibri" w:eastAsia="Batang" w:hAnsi="Calibri" w:cs="Calibri"/>
        </w:rPr>
      </w:pPr>
    </w:p>
    <w:p w:rsidR="009630C3" w:rsidRPr="00FE2CDB" w:rsidRDefault="009630C3" w:rsidP="002F56E5">
      <w:pPr>
        <w:shd w:val="clear" w:color="auto" w:fill="FFFFFF"/>
        <w:autoSpaceDE w:val="0"/>
        <w:autoSpaceDN w:val="0"/>
        <w:adjustRightInd w:val="0"/>
        <w:spacing w:line="276" w:lineRule="auto"/>
        <w:jc w:val="right"/>
        <w:rPr>
          <w:rFonts w:ascii="Calibri" w:eastAsia="Batang" w:hAnsi="Calibri" w:cs="Calibri"/>
        </w:rPr>
      </w:pPr>
      <w:r w:rsidRPr="00FE2CDB">
        <w:rPr>
          <w:rFonts w:ascii="Calibri" w:eastAsia="Batang" w:hAnsi="Calibri" w:cs="Calibri"/>
        </w:rPr>
        <w:t xml:space="preserve">Lagoa da Canoa, </w:t>
      </w:r>
      <w:r w:rsidR="005B56AC" w:rsidRPr="00FE2CDB">
        <w:rPr>
          <w:rFonts w:ascii="Calibri" w:eastAsia="Batang" w:hAnsi="Calibri" w:cs="Calibri"/>
        </w:rPr>
        <w:t>12 de abril</w:t>
      </w:r>
      <w:r w:rsidR="003B18BA" w:rsidRPr="00FE2CDB">
        <w:rPr>
          <w:rFonts w:ascii="Calibri" w:eastAsia="Batang" w:hAnsi="Calibri" w:cs="Calibri"/>
        </w:rPr>
        <w:t xml:space="preserve"> de 2018</w:t>
      </w:r>
      <w:r w:rsidRPr="00FE2CDB">
        <w:rPr>
          <w:rFonts w:ascii="Calibri" w:eastAsia="Batang" w:hAnsi="Calibri" w:cs="Calibri"/>
        </w:rPr>
        <w:t>.</w:t>
      </w:r>
    </w:p>
    <w:p w:rsidR="009630C3" w:rsidRPr="00FE2CDB" w:rsidRDefault="009630C3" w:rsidP="009630C3">
      <w:pPr>
        <w:shd w:val="clear" w:color="auto" w:fill="FFFFFF"/>
        <w:autoSpaceDE w:val="0"/>
        <w:autoSpaceDN w:val="0"/>
        <w:adjustRightInd w:val="0"/>
        <w:spacing w:line="276" w:lineRule="auto"/>
        <w:rPr>
          <w:rFonts w:ascii="Calibri" w:eastAsia="Batang" w:hAnsi="Calibri" w:cs="Calibri"/>
          <w:b/>
          <w:bCs/>
          <w:sz w:val="22"/>
          <w:szCs w:val="22"/>
        </w:rPr>
      </w:pPr>
    </w:p>
    <w:p w:rsidR="009630C3" w:rsidRPr="00FE2CDB" w:rsidRDefault="009630C3" w:rsidP="009630C3">
      <w:pPr>
        <w:shd w:val="clear" w:color="auto" w:fill="FFFFFF"/>
        <w:autoSpaceDE w:val="0"/>
        <w:autoSpaceDN w:val="0"/>
        <w:adjustRightInd w:val="0"/>
        <w:rPr>
          <w:rFonts w:ascii="Calibri" w:eastAsia="Batang" w:hAnsi="Calibri" w:cs="Calibri"/>
          <w:b/>
          <w:bCs/>
          <w:sz w:val="22"/>
          <w:szCs w:val="22"/>
        </w:rPr>
      </w:pPr>
    </w:p>
    <w:p w:rsidR="009630C3" w:rsidRPr="00FE2CDB" w:rsidRDefault="009630C3" w:rsidP="009630C3">
      <w:pPr>
        <w:shd w:val="clear" w:color="auto" w:fill="FFFFFF"/>
        <w:autoSpaceDE w:val="0"/>
        <w:autoSpaceDN w:val="0"/>
        <w:adjustRightInd w:val="0"/>
        <w:rPr>
          <w:rFonts w:ascii="Calibri" w:eastAsia="Batang" w:hAnsi="Calibri" w:cs="Calibri"/>
          <w:b/>
          <w:bCs/>
          <w:sz w:val="22"/>
          <w:szCs w:val="22"/>
        </w:rPr>
      </w:pPr>
    </w:p>
    <w:p w:rsidR="009630C3" w:rsidRPr="00FE2CDB" w:rsidRDefault="009630C3" w:rsidP="009630C3">
      <w:pPr>
        <w:shd w:val="clear" w:color="auto" w:fill="FFFFFF"/>
        <w:autoSpaceDE w:val="0"/>
        <w:autoSpaceDN w:val="0"/>
        <w:adjustRightInd w:val="0"/>
        <w:rPr>
          <w:rFonts w:ascii="Calibri" w:eastAsia="Batang" w:hAnsi="Calibri" w:cs="Calibri"/>
          <w:b/>
          <w:bCs/>
          <w:sz w:val="22"/>
          <w:szCs w:val="22"/>
        </w:rPr>
      </w:pPr>
    </w:p>
    <w:tbl>
      <w:tblPr>
        <w:tblW w:w="9639" w:type="dxa"/>
        <w:tblInd w:w="70" w:type="dxa"/>
        <w:tblLayout w:type="fixed"/>
        <w:tblCellMar>
          <w:left w:w="70" w:type="dxa"/>
          <w:right w:w="70" w:type="dxa"/>
        </w:tblCellMar>
        <w:tblLook w:val="04A0"/>
      </w:tblPr>
      <w:tblGrid>
        <w:gridCol w:w="4802"/>
        <w:gridCol w:w="160"/>
        <w:gridCol w:w="4677"/>
      </w:tblGrid>
      <w:tr w:rsidR="009630C3" w:rsidRPr="00FE2CDB" w:rsidTr="00554119">
        <w:trPr>
          <w:cantSplit/>
        </w:trPr>
        <w:tc>
          <w:tcPr>
            <w:tcW w:w="9639" w:type="dxa"/>
            <w:gridSpan w:val="3"/>
          </w:tcPr>
          <w:p w:rsidR="00854481" w:rsidRPr="00FE2CDB" w:rsidRDefault="009630C3" w:rsidP="00554119">
            <w:pPr>
              <w:jc w:val="center"/>
              <w:rPr>
                <w:rFonts w:ascii="Calibri" w:eastAsia="Arial" w:hAnsi="Calibri" w:cs="Calibri"/>
                <w:b/>
              </w:rPr>
            </w:pPr>
            <w:r w:rsidRPr="00FE2CDB">
              <w:rPr>
                <w:rFonts w:ascii="Calibri" w:eastAsia="Batang" w:hAnsi="Calibri" w:cs="Calibri"/>
                <w:bCs/>
                <w:sz w:val="22"/>
                <w:szCs w:val="22"/>
              </w:rPr>
              <w:t>..............................................................................................</w:t>
            </w:r>
            <w:r w:rsidRPr="00FE2CDB">
              <w:rPr>
                <w:rFonts w:ascii="Calibri" w:eastAsia="Batang" w:hAnsi="Calibri" w:cs="Calibri"/>
                <w:bCs/>
                <w:sz w:val="22"/>
                <w:szCs w:val="22"/>
              </w:rPr>
              <w:br/>
            </w:r>
            <w:r w:rsidR="006C0B81" w:rsidRPr="00FE2CDB">
              <w:rPr>
                <w:rFonts w:ascii="Calibri" w:hAnsi="Calibri" w:cs="Calibri"/>
                <w:b/>
                <w:sz w:val="22"/>
                <w:szCs w:val="22"/>
              </w:rPr>
              <w:t>MUNICÍPIO DE LAGOA DA CANOA/AL</w:t>
            </w:r>
          </w:p>
          <w:p w:rsidR="009630C3" w:rsidRPr="00FE2CDB" w:rsidRDefault="006C0B81" w:rsidP="00554119">
            <w:pPr>
              <w:jc w:val="center"/>
              <w:rPr>
                <w:rFonts w:ascii="Calibri" w:eastAsia="Batang" w:hAnsi="Calibri" w:cs="Calibri"/>
                <w:b/>
                <w:bCs/>
              </w:rPr>
            </w:pPr>
            <w:r w:rsidRPr="00FE2CDB">
              <w:rPr>
                <w:rFonts w:ascii="Calibri" w:eastAsia="Arial" w:hAnsi="Calibri" w:cs="Calibri"/>
                <w:b/>
                <w:sz w:val="22"/>
                <w:szCs w:val="22"/>
              </w:rPr>
              <w:t>TAINÁ CORRÊA DE SÁ LUCIO DA SILVA</w:t>
            </w:r>
            <w:r w:rsidRPr="00FE2CDB">
              <w:rPr>
                <w:rFonts w:ascii="Calibri" w:eastAsia="Batang" w:hAnsi="Calibri" w:cs="Calibri"/>
                <w:b/>
                <w:bCs/>
                <w:sz w:val="22"/>
                <w:szCs w:val="22"/>
              </w:rPr>
              <w:br/>
              <w:t>PREFEITA MUNICIPAL</w:t>
            </w:r>
          </w:p>
          <w:p w:rsidR="009630C3" w:rsidRPr="00FE2CDB" w:rsidRDefault="009630C3" w:rsidP="00554119">
            <w:pPr>
              <w:jc w:val="center"/>
              <w:rPr>
                <w:rFonts w:ascii="Calibri" w:eastAsia="Batang" w:hAnsi="Calibri" w:cs="Calibri"/>
                <w:b/>
                <w:bCs/>
              </w:rPr>
            </w:pPr>
          </w:p>
          <w:p w:rsidR="009630C3" w:rsidRPr="00FE2CDB" w:rsidRDefault="009630C3" w:rsidP="00C95EF4">
            <w:pPr>
              <w:rPr>
                <w:rFonts w:ascii="Calibri" w:eastAsia="Batang" w:hAnsi="Calibri" w:cs="Calibri"/>
                <w:b/>
                <w:bCs/>
              </w:rPr>
            </w:pPr>
          </w:p>
          <w:p w:rsidR="00854481" w:rsidRPr="00FE2CDB" w:rsidRDefault="00854481" w:rsidP="00C95EF4">
            <w:pPr>
              <w:rPr>
                <w:rFonts w:ascii="Calibri" w:eastAsia="Batang" w:hAnsi="Calibri" w:cs="Calibri"/>
                <w:b/>
                <w:bCs/>
              </w:rPr>
            </w:pPr>
          </w:p>
          <w:p w:rsidR="00854481" w:rsidRPr="00FE2CDB" w:rsidRDefault="00854481" w:rsidP="00C95EF4">
            <w:pPr>
              <w:rPr>
                <w:rFonts w:ascii="Calibri" w:eastAsia="Batang" w:hAnsi="Calibri" w:cs="Calibri"/>
                <w:b/>
                <w:bCs/>
              </w:rPr>
            </w:pPr>
          </w:p>
          <w:p w:rsidR="009630C3" w:rsidRPr="00FE2CDB" w:rsidRDefault="006C0B81" w:rsidP="00554119">
            <w:pPr>
              <w:jc w:val="center"/>
              <w:rPr>
                <w:rFonts w:ascii="Calibri" w:eastAsia="Batang" w:hAnsi="Calibri" w:cs="Calibri"/>
                <w:b/>
                <w:bCs/>
              </w:rPr>
            </w:pPr>
            <w:r w:rsidRPr="00FE2CDB">
              <w:rPr>
                <w:rFonts w:ascii="Calibri" w:eastAsia="Batang" w:hAnsi="Calibri" w:cs="Calibri"/>
                <w:bCs/>
                <w:sz w:val="22"/>
                <w:szCs w:val="22"/>
              </w:rPr>
              <w:t>..............................................................................................</w:t>
            </w:r>
          </w:p>
          <w:p w:rsidR="009630C3" w:rsidRPr="00FE2CDB" w:rsidRDefault="006C0B81" w:rsidP="00554119">
            <w:pPr>
              <w:jc w:val="center"/>
              <w:rPr>
                <w:rFonts w:ascii="Calibri" w:hAnsi="Calibri" w:cs="Calibri"/>
                <w:b/>
              </w:rPr>
            </w:pPr>
            <w:r w:rsidRPr="00FE2CDB">
              <w:rPr>
                <w:rFonts w:ascii="Calibri" w:hAnsi="Calibri" w:cs="Calibri"/>
                <w:b/>
                <w:sz w:val="22"/>
                <w:szCs w:val="22"/>
              </w:rPr>
              <w:t>LUCAS ROSENDO DA SILVA</w:t>
            </w:r>
          </w:p>
          <w:p w:rsidR="009630C3" w:rsidRPr="00FE2CDB" w:rsidRDefault="006C0B81" w:rsidP="00554119">
            <w:pPr>
              <w:jc w:val="center"/>
              <w:rPr>
                <w:rFonts w:ascii="Calibri" w:eastAsia="Batang" w:hAnsi="Calibri" w:cs="Calibri"/>
                <w:b/>
              </w:rPr>
            </w:pPr>
            <w:r w:rsidRPr="00FE2CDB">
              <w:rPr>
                <w:rFonts w:ascii="Calibri" w:eastAsia="Batang" w:hAnsi="Calibri" w:cs="Calibri"/>
                <w:b/>
                <w:sz w:val="22"/>
                <w:szCs w:val="22"/>
              </w:rPr>
              <w:t>ÓRGÃO GERENCIADOR</w:t>
            </w:r>
          </w:p>
          <w:p w:rsidR="00854481" w:rsidRPr="00FE2CDB" w:rsidRDefault="006C0B81" w:rsidP="00854481">
            <w:pPr>
              <w:jc w:val="center"/>
              <w:rPr>
                <w:rFonts w:ascii="Calibri" w:hAnsi="Calibri" w:cs="Calibri"/>
                <w:b/>
              </w:rPr>
            </w:pPr>
            <w:r w:rsidRPr="00FE2CDB">
              <w:rPr>
                <w:rFonts w:ascii="Calibri" w:hAnsi="Calibri" w:cs="Calibri"/>
                <w:b/>
                <w:sz w:val="22"/>
                <w:szCs w:val="22"/>
              </w:rPr>
              <w:t xml:space="preserve">DIRETOR SETOR DE COMPRAS </w:t>
            </w:r>
          </w:p>
          <w:p w:rsidR="00854481" w:rsidRPr="00FE2CDB" w:rsidRDefault="00854481" w:rsidP="00554119">
            <w:pPr>
              <w:jc w:val="center"/>
              <w:rPr>
                <w:rFonts w:ascii="Calibri" w:eastAsia="Batang" w:hAnsi="Calibri" w:cs="Calibri"/>
                <w:b/>
                <w:bCs/>
              </w:rPr>
            </w:pPr>
          </w:p>
          <w:p w:rsidR="009630C3" w:rsidRPr="00FE2CDB" w:rsidRDefault="009630C3" w:rsidP="00554119">
            <w:pPr>
              <w:jc w:val="center"/>
              <w:rPr>
                <w:rFonts w:ascii="Calibri" w:eastAsia="Batang" w:hAnsi="Calibri" w:cs="Calibri"/>
                <w:b/>
                <w:bCs/>
              </w:rPr>
            </w:pPr>
          </w:p>
          <w:p w:rsidR="009630C3" w:rsidRPr="00FE2CDB" w:rsidRDefault="009630C3" w:rsidP="00554119">
            <w:pPr>
              <w:jc w:val="center"/>
              <w:rPr>
                <w:rFonts w:ascii="Calibri" w:eastAsia="Batang" w:hAnsi="Calibri" w:cs="Calibri"/>
                <w:b/>
                <w:bCs/>
              </w:rPr>
            </w:pPr>
          </w:p>
          <w:p w:rsidR="009630C3" w:rsidRPr="00FE2CDB" w:rsidRDefault="009630C3" w:rsidP="00854481">
            <w:pPr>
              <w:rPr>
                <w:rFonts w:ascii="Calibri" w:eastAsia="Batang" w:hAnsi="Calibri" w:cs="Calibri"/>
                <w:b/>
                <w:bCs/>
              </w:rPr>
            </w:pPr>
          </w:p>
          <w:p w:rsidR="009630C3" w:rsidRPr="00FE2CDB" w:rsidRDefault="006C0B81" w:rsidP="00554119">
            <w:pPr>
              <w:shd w:val="clear" w:color="auto" w:fill="FFFFFF"/>
              <w:autoSpaceDE w:val="0"/>
              <w:autoSpaceDN w:val="0"/>
              <w:adjustRightInd w:val="0"/>
              <w:jc w:val="center"/>
              <w:rPr>
                <w:rFonts w:ascii="Calibri" w:eastAsia="Batang" w:hAnsi="Calibri" w:cs="Calibri"/>
              </w:rPr>
            </w:pPr>
            <w:r w:rsidRPr="00FE2CDB">
              <w:rPr>
                <w:rFonts w:ascii="Calibri" w:eastAsia="Batang" w:hAnsi="Calibri" w:cs="Calibri"/>
                <w:bCs/>
                <w:sz w:val="22"/>
                <w:szCs w:val="22"/>
              </w:rPr>
              <w:t>..............................................................................................</w:t>
            </w:r>
          </w:p>
          <w:p w:rsidR="005B56AC" w:rsidRPr="00FE2CDB" w:rsidRDefault="006C0B81" w:rsidP="00554119">
            <w:pPr>
              <w:jc w:val="center"/>
              <w:rPr>
                <w:rFonts w:ascii="Calibri" w:eastAsia="Batang" w:hAnsi="Calibri" w:cs="Calibri"/>
              </w:rPr>
            </w:pPr>
            <w:r w:rsidRPr="00FE2CDB">
              <w:rPr>
                <w:rFonts w:ascii="Calibri" w:eastAsia="Batang" w:hAnsi="Calibri" w:cs="Calibri"/>
                <w:b/>
                <w:sz w:val="22"/>
                <w:szCs w:val="22"/>
              </w:rPr>
              <w:t>BOA VISTA DISTRIBUIDORA LTDA – ME</w:t>
            </w:r>
          </w:p>
          <w:p w:rsidR="005B56AC" w:rsidRPr="00FE2CDB" w:rsidRDefault="006C0B81" w:rsidP="00554119">
            <w:pPr>
              <w:jc w:val="center"/>
              <w:rPr>
                <w:rFonts w:ascii="Calibri" w:eastAsia="Batang" w:hAnsi="Calibri" w:cs="Calibri"/>
                <w:b/>
              </w:rPr>
            </w:pPr>
            <w:r w:rsidRPr="00FE2CDB">
              <w:rPr>
                <w:rFonts w:ascii="Calibri" w:eastAsia="Batang" w:hAnsi="Calibri" w:cs="Calibri"/>
                <w:b/>
                <w:sz w:val="22"/>
                <w:szCs w:val="22"/>
              </w:rPr>
              <w:t>JOSÉ ROBSON LOURENÇO DA SILVA</w:t>
            </w:r>
          </w:p>
          <w:p w:rsidR="009630C3" w:rsidRPr="00FE2CDB" w:rsidRDefault="006C0B81" w:rsidP="00554119">
            <w:pPr>
              <w:jc w:val="center"/>
              <w:rPr>
                <w:rFonts w:ascii="Calibri" w:hAnsi="Calibri" w:cs="Calibri"/>
              </w:rPr>
            </w:pPr>
            <w:r w:rsidRPr="00FE2CDB">
              <w:rPr>
                <w:rFonts w:ascii="Calibri" w:eastAsia="Batang" w:hAnsi="Calibri" w:cs="Calibri"/>
                <w:b/>
                <w:sz w:val="22"/>
                <w:szCs w:val="22"/>
              </w:rPr>
              <w:t>FORNECEDOR BENEFICIÁRIO</w:t>
            </w:r>
          </w:p>
          <w:p w:rsidR="009630C3" w:rsidRPr="00FE2CDB" w:rsidRDefault="009630C3" w:rsidP="00554119">
            <w:pPr>
              <w:jc w:val="center"/>
              <w:rPr>
                <w:rFonts w:ascii="Calibri" w:eastAsia="Batang" w:hAnsi="Calibri" w:cs="Calibri"/>
                <w:b/>
                <w:bCs/>
              </w:rPr>
            </w:pPr>
          </w:p>
          <w:p w:rsidR="009630C3" w:rsidRPr="00FE2CDB" w:rsidRDefault="009630C3" w:rsidP="00554119">
            <w:pPr>
              <w:jc w:val="center"/>
              <w:rPr>
                <w:rFonts w:ascii="Calibri" w:eastAsia="Batang" w:hAnsi="Calibri" w:cs="Calibri"/>
                <w:b/>
                <w:bCs/>
              </w:rPr>
            </w:pPr>
          </w:p>
          <w:p w:rsidR="009630C3" w:rsidRPr="00FE2CDB" w:rsidRDefault="009630C3" w:rsidP="00554119">
            <w:pPr>
              <w:rPr>
                <w:rFonts w:ascii="Calibri" w:eastAsia="Batang" w:hAnsi="Calibri" w:cs="Calibri"/>
                <w:b/>
                <w:bCs/>
              </w:rPr>
            </w:pPr>
          </w:p>
          <w:p w:rsidR="00FD7593" w:rsidRPr="00FE2CDB" w:rsidRDefault="00FD7593" w:rsidP="00554119">
            <w:pPr>
              <w:rPr>
                <w:rFonts w:ascii="Calibri" w:hAnsi="Calibri" w:cs="Calibri"/>
                <w:b/>
              </w:rPr>
            </w:pPr>
          </w:p>
          <w:p w:rsidR="009630C3" w:rsidRPr="00FE2CDB" w:rsidRDefault="009630C3" w:rsidP="00554119">
            <w:pPr>
              <w:rPr>
                <w:rFonts w:ascii="Calibri" w:hAnsi="Calibri" w:cs="Calibri"/>
                <w:b/>
              </w:rPr>
            </w:pPr>
            <w:r w:rsidRPr="00FE2CDB">
              <w:rPr>
                <w:rFonts w:ascii="Calibri" w:hAnsi="Calibri" w:cs="Calibri"/>
                <w:b/>
                <w:sz w:val="22"/>
                <w:szCs w:val="22"/>
              </w:rPr>
              <w:t>TESTEMUNHAS:</w:t>
            </w:r>
          </w:p>
        </w:tc>
      </w:tr>
      <w:tr w:rsidR="009630C3" w:rsidRPr="00FE2CDB" w:rsidTr="00554119">
        <w:tc>
          <w:tcPr>
            <w:tcW w:w="4802" w:type="dxa"/>
          </w:tcPr>
          <w:p w:rsidR="009630C3" w:rsidRPr="00FE2CDB" w:rsidRDefault="009630C3" w:rsidP="00554119">
            <w:pPr>
              <w:jc w:val="center"/>
              <w:rPr>
                <w:rFonts w:ascii="Calibri" w:hAnsi="Calibri" w:cs="Calibri"/>
              </w:rPr>
            </w:pPr>
          </w:p>
          <w:p w:rsidR="009630C3" w:rsidRPr="00FE2CDB" w:rsidRDefault="009630C3" w:rsidP="00554119">
            <w:pPr>
              <w:jc w:val="center"/>
              <w:rPr>
                <w:rFonts w:ascii="Calibri" w:hAnsi="Calibri" w:cs="Calibri"/>
              </w:rPr>
            </w:pPr>
            <w:r w:rsidRPr="00FE2CDB">
              <w:rPr>
                <w:rFonts w:ascii="Calibri" w:hAnsi="Calibri" w:cs="Calibri"/>
                <w:sz w:val="22"/>
                <w:szCs w:val="22"/>
              </w:rPr>
              <w:t>NOME...........................................................</w:t>
            </w:r>
          </w:p>
          <w:p w:rsidR="009630C3" w:rsidRPr="00FE2CDB" w:rsidRDefault="009630C3" w:rsidP="00554119">
            <w:pPr>
              <w:jc w:val="center"/>
              <w:rPr>
                <w:rFonts w:ascii="Calibri" w:hAnsi="Calibri" w:cs="Calibri"/>
              </w:rPr>
            </w:pPr>
          </w:p>
          <w:p w:rsidR="009630C3" w:rsidRPr="00FE2CDB" w:rsidRDefault="009630C3" w:rsidP="00554119">
            <w:pPr>
              <w:rPr>
                <w:rFonts w:ascii="Calibri" w:hAnsi="Calibri" w:cs="Calibri"/>
              </w:rPr>
            </w:pPr>
            <w:r w:rsidRPr="00FE2CDB">
              <w:rPr>
                <w:rFonts w:ascii="Calibri" w:hAnsi="Calibri" w:cs="Calibri"/>
                <w:sz w:val="22"/>
                <w:szCs w:val="22"/>
              </w:rPr>
              <w:t xml:space="preserve">    CPF N º ................................................</w:t>
            </w:r>
          </w:p>
        </w:tc>
        <w:tc>
          <w:tcPr>
            <w:tcW w:w="160" w:type="dxa"/>
          </w:tcPr>
          <w:p w:rsidR="009630C3" w:rsidRPr="00FE2CDB" w:rsidRDefault="009630C3" w:rsidP="00554119">
            <w:pPr>
              <w:jc w:val="both"/>
              <w:rPr>
                <w:rFonts w:ascii="Calibri" w:hAnsi="Calibri" w:cs="Calibri"/>
              </w:rPr>
            </w:pPr>
          </w:p>
        </w:tc>
        <w:tc>
          <w:tcPr>
            <w:tcW w:w="4677" w:type="dxa"/>
          </w:tcPr>
          <w:p w:rsidR="009630C3" w:rsidRPr="00FE2CDB" w:rsidRDefault="009630C3" w:rsidP="00554119">
            <w:pPr>
              <w:jc w:val="center"/>
              <w:rPr>
                <w:rFonts w:ascii="Calibri" w:hAnsi="Calibri" w:cs="Calibri"/>
              </w:rPr>
            </w:pPr>
          </w:p>
          <w:p w:rsidR="009630C3" w:rsidRPr="00FE2CDB" w:rsidRDefault="009630C3" w:rsidP="00554119">
            <w:pPr>
              <w:jc w:val="center"/>
              <w:rPr>
                <w:rFonts w:ascii="Calibri" w:hAnsi="Calibri" w:cs="Calibri"/>
              </w:rPr>
            </w:pPr>
            <w:r w:rsidRPr="00FE2CDB">
              <w:rPr>
                <w:rFonts w:ascii="Calibri" w:hAnsi="Calibri" w:cs="Calibri"/>
                <w:sz w:val="22"/>
                <w:szCs w:val="22"/>
              </w:rPr>
              <w:t xml:space="preserve">   NOME............................................................</w:t>
            </w:r>
          </w:p>
          <w:p w:rsidR="009630C3" w:rsidRPr="00FE2CDB" w:rsidRDefault="009630C3" w:rsidP="00554119">
            <w:pPr>
              <w:jc w:val="center"/>
              <w:rPr>
                <w:rFonts w:ascii="Calibri" w:hAnsi="Calibri" w:cs="Calibri"/>
              </w:rPr>
            </w:pPr>
          </w:p>
          <w:p w:rsidR="009630C3" w:rsidRPr="00FE2CDB" w:rsidRDefault="009630C3" w:rsidP="00554119">
            <w:pPr>
              <w:rPr>
                <w:rFonts w:ascii="Calibri" w:hAnsi="Calibri" w:cs="Calibri"/>
              </w:rPr>
            </w:pPr>
            <w:r w:rsidRPr="00FE2CDB">
              <w:rPr>
                <w:rFonts w:ascii="Calibri" w:hAnsi="Calibri" w:cs="Calibri"/>
                <w:sz w:val="22"/>
                <w:szCs w:val="22"/>
              </w:rPr>
              <w:t xml:space="preserve">    CPF N º ................................................</w:t>
            </w:r>
          </w:p>
        </w:tc>
      </w:tr>
    </w:tbl>
    <w:p w:rsidR="009630C3" w:rsidRPr="00FE2CDB" w:rsidRDefault="009630C3" w:rsidP="009630C3">
      <w:pPr>
        <w:rPr>
          <w:rFonts w:ascii="Calibri" w:hAnsi="Calibri" w:cs="Calibri"/>
          <w:sz w:val="22"/>
          <w:szCs w:val="22"/>
        </w:rPr>
      </w:pPr>
    </w:p>
    <w:p w:rsidR="009630C3" w:rsidRPr="00FE2CDB" w:rsidRDefault="009630C3" w:rsidP="162692C1">
      <w:pPr>
        <w:tabs>
          <w:tab w:val="left" w:pos="6560"/>
        </w:tabs>
        <w:jc w:val="center"/>
        <w:rPr>
          <w:rFonts w:ascii="Calibri" w:eastAsia="Arial" w:hAnsi="Calibri" w:cs="Calibri"/>
          <w:color w:val="FF0000"/>
          <w:sz w:val="22"/>
          <w:szCs w:val="22"/>
        </w:rPr>
      </w:pPr>
    </w:p>
    <w:sectPr w:rsidR="009630C3" w:rsidRPr="00FE2CDB" w:rsidSect="00204E68">
      <w:headerReference w:type="default" r:id="rId8"/>
      <w:footerReference w:type="default" r:id="rId9"/>
      <w:pgSz w:w="12240" w:h="15840"/>
      <w:pgMar w:top="1701" w:right="1134" w:bottom="1134" w:left="1134" w:header="624" w:footer="17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E3F" w:rsidRDefault="00A67E3F">
      <w:r>
        <w:separator/>
      </w:r>
    </w:p>
  </w:endnote>
  <w:endnote w:type="continuationSeparator" w:id="1">
    <w:p w:rsidR="00A67E3F" w:rsidRDefault="00A67E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3922"/>
      <w:docPartObj>
        <w:docPartGallery w:val="Page Numbers (Bottom of Page)"/>
        <w:docPartUnique/>
      </w:docPartObj>
    </w:sdtPr>
    <w:sdtContent>
      <w:sdt>
        <w:sdtPr>
          <w:id w:val="252092309"/>
          <w:docPartObj>
            <w:docPartGallery w:val="Page Numbers (Top of Page)"/>
            <w:docPartUnique/>
          </w:docPartObj>
        </w:sdtPr>
        <w:sdtContent>
          <w:p w:rsidR="00A86711" w:rsidRDefault="00A86711">
            <w:pPr>
              <w:pStyle w:val="Rodap"/>
              <w:jc w:val="right"/>
            </w:pPr>
            <w:r>
              <w:t xml:space="preserve">Página </w:t>
            </w:r>
            <w:r w:rsidR="00877EF8">
              <w:rPr>
                <w:b/>
              </w:rPr>
              <w:fldChar w:fldCharType="begin"/>
            </w:r>
            <w:r>
              <w:rPr>
                <w:b/>
              </w:rPr>
              <w:instrText>PAGE</w:instrText>
            </w:r>
            <w:r w:rsidR="00877EF8">
              <w:rPr>
                <w:b/>
              </w:rPr>
              <w:fldChar w:fldCharType="separate"/>
            </w:r>
            <w:r w:rsidR="00BA24E0">
              <w:rPr>
                <w:b/>
                <w:noProof/>
              </w:rPr>
              <w:t>1</w:t>
            </w:r>
            <w:r w:rsidR="00877EF8">
              <w:rPr>
                <w:b/>
              </w:rPr>
              <w:fldChar w:fldCharType="end"/>
            </w:r>
            <w:r>
              <w:t xml:space="preserve"> de </w:t>
            </w:r>
            <w:r w:rsidR="00877EF8">
              <w:rPr>
                <w:b/>
              </w:rPr>
              <w:fldChar w:fldCharType="begin"/>
            </w:r>
            <w:r>
              <w:rPr>
                <w:b/>
              </w:rPr>
              <w:instrText>NUMPAGES</w:instrText>
            </w:r>
            <w:r w:rsidR="00877EF8">
              <w:rPr>
                <w:b/>
              </w:rPr>
              <w:fldChar w:fldCharType="separate"/>
            </w:r>
            <w:r w:rsidR="00BA24E0">
              <w:rPr>
                <w:b/>
                <w:noProof/>
              </w:rPr>
              <w:t>8</w:t>
            </w:r>
            <w:r w:rsidR="00877EF8">
              <w:rPr>
                <w:b/>
              </w:rPr>
              <w:fldChar w:fldCharType="end"/>
            </w:r>
          </w:p>
        </w:sdtContent>
      </w:sdt>
    </w:sdtContent>
  </w:sdt>
  <w:p w:rsidR="00A86711" w:rsidRDefault="00A86711" w:rsidP="00204E68">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E3F" w:rsidRDefault="00A67E3F">
      <w:r>
        <w:separator/>
      </w:r>
    </w:p>
  </w:footnote>
  <w:footnote w:type="continuationSeparator" w:id="1">
    <w:p w:rsidR="00A67E3F" w:rsidRDefault="00A67E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11" w:rsidRDefault="00A86711" w:rsidP="00DF6BAB">
    <w:pPr>
      <w:jc w:val="center"/>
    </w:pPr>
    <w:r>
      <w:rPr>
        <w:noProof/>
      </w:rPr>
      <w:drawing>
        <wp:inline distT="0" distB="0" distL="0" distR="0">
          <wp:extent cx="809625" cy="885825"/>
          <wp:effectExtent l="0" t="0" r="9525" b="9525"/>
          <wp:docPr id="3" name="Imagem 3" descr="Brasão de Lagoa da Ca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e Lagoa da Cano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85825"/>
                  </a:xfrm>
                  <a:prstGeom prst="rect">
                    <a:avLst/>
                  </a:prstGeom>
                  <a:noFill/>
                  <a:ln>
                    <a:noFill/>
                  </a:ln>
                </pic:spPr>
              </pic:pic>
            </a:graphicData>
          </a:graphic>
        </wp:inline>
      </w:drawing>
    </w:r>
  </w:p>
  <w:p w:rsidR="00A86711" w:rsidRPr="00543687" w:rsidRDefault="00A86711" w:rsidP="162692C1">
    <w:pPr>
      <w:pStyle w:val="SemEspaamento"/>
      <w:jc w:val="center"/>
      <w:rPr>
        <w:sz w:val="24"/>
        <w:szCs w:val="24"/>
      </w:rPr>
    </w:pPr>
    <w:r w:rsidRPr="162692C1">
      <w:rPr>
        <w:sz w:val="24"/>
        <w:szCs w:val="24"/>
      </w:rPr>
      <w:t>ESTADO DE ALAGOAS</w:t>
    </w:r>
  </w:p>
  <w:p w:rsidR="00A86711" w:rsidRPr="00543687" w:rsidRDefault="00A86711" w:rsidP="162692C1">
    <w:pPr>
      <w:pStyle w:val="SemEspaamento"/>
      <w:jc w:val="center"/>
      <w:rPr>
        <w:b/>
        <w:bCs/>
        <w:sz w:val="24"/>
        <w:szCs w:val="24"/>
      </w:rPr>
    </w:pPr>
    <w:r w:rsidRPr="162692C1">
      <w:rPr>
        <w:b/>
        <w:bCs/>
        <w:sz w:val="24"/>
        <w:szCs w:val="24"/>
      </w:rPr>
      <w:t>PREFEITURA MUNICIPAL DE LAGOA DA CANOA – ALAGOAS</w:t>
    </w:r>
  </w:p>
  <w:p w:rsidR="00A86711" w:rsidRPr="00543687" w:rsidRDefault="00A86711" w:rsidP="162692C1">
    <w:pPr>
      <w:pStyle w:val="SemEspaamento"/>
      <w:ind w:left="-567" w:right="-568"/>
      <w:jc w:val="center"/>
      <w:rPr>
        <w:sz w:val="24"/>
        <w:szCs w:val="24"/>
        <w:u w:val="single"/>
      </w:rPr>
    </w:pPr>
    <w:r w:rsidRPr="162692C1">
      <w:rPr>
        <w:sz w:val="24"/>
        <w:szCs w:val="24"/>
        <w:u w:val="single"/>
      </w:rPr>
      <w:t>Praça Ver. Benício Alves de Oliveira, s/n – Centro – CEP 57330-000 – CNPJ 12.207.551/0001-00</w:t>
    </w:r>
  </w:p>
  <w:p w:rsidR="00A86711" w:rsidRDefault="00A86711" w:rsidP="003F5569">
    <w:pPr>
      <w:pStyle w:val="Cabealho"/>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05A9E68"/>
    <w:lvl w:ilvl="0">
      <w:start w:val="1"/>
      <w:numFmt w:val="bullet"/>
      <w:pStyle w:val="FR1"/>
      <w:lvlText w:val=""/>
      <w:lvlJc w:val="left"/>
      <w:pPr>
        <w:tabs>
          <w:tab w:val="num" w:pos="643"/>
        </w:tabs>
        <w:ind w:left="643" w:hanging="360"/>
      </w:pPr>
      <w:rPr>
        <w:rFonts w:ascii="Symbol" w:hAnsi="Symbol" w:hint="default"/>
      </w:rPr>
    </w:lvl>
  </w:abstractNum>
  <w:abstractNum w:abstractNumId="1">
    <w:nsid w:val="00000002"/>
    <w:multiLevelType w:val="multilevel"/>
    <w:tmpl w:val="653C0D24"/>
    <w:name w:val="WW8Num3"/>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77E1EC3"/>
    <w:multiLevelType w:val="hybridMultilevel"/>
    <w:tmpl w:val="B6CA1AD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7BA184B"/>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07E046F5"/>
    <w:multiLevelType w:val="hybridMultilevel"/>
    <w:tmpl w:val="CF187716"/>
    <w:lvl w:ilvl="0" w:tplc="BF023844">
      <w:start w:val="1"/>
      <w:numFmt w:val="decimal"/>
      <w:lvlText w:val="%1."/>
      <w:lvlJc w:val="left"/>
      <w:pPr>
        <w:ind w:left="1778"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6">
    <w:nsid w:val="0A522CC2"/>
    <w:multiLevelType w:val="hybridMultilevel"/>
    <w:tmpl w:val="75DCE620"/>
    <w:lvl w:ilvl="0" w:tplc="7B3634C0">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nsid w:val="0AE40EE6"/>
    <w:multiLevelType w:val="hybridMultilevel"/>
    <w:tmpl w:val="A58C6E8E"/>
    <w:lvl w:ilvl="0" w:tplc="0416000B">
      <w:start w:val="1"/>
      <w:numFmt w:val="bullet"/>
      <w:lvlText w:val=""/>
      <w:lvlJc w:val="left"/>
      <w:pPr>
        <w:ind w:left="1480" w:hanging="360"/>
      </w:pPr>
      <w:rPr>
        <w:rFonts w:ascii="Wingdings" w:hAnsi="Wingdings"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8">
    <w:nsid w:val="10653669"/>
    <w:multiLevelType w:val="multilevel"/>
    <w:tmpl w:val="3334AFE0"/>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Corpodetexto1"/>
      <w:lvlText w:val="%7."/>
      <w:lvlJc w:val="left"/>
      <w:pPr>
        <w:tabs>
          <w:tab w:val="num" w:pos="720"/>
        </w:tabs>
        <w:ind w:left="0" w:firstLine="0"/>
      </w:pPr>
    </w:lvl>
    <w:lvl w:ilvl="7">
      <w:start w:val="1"/>
      <w:numFmt w:val="lowerLetter"/>
      <w:suff w:val="space"/>
      <w:lvlText w:val="%8)"/>
      <w:lvlJc w:val="left"/>
      <w:pPr>
        <w:ind w:left="0" w:firstLine="0"/>
      </w:pPr>
    </w:lvl>
    <w:lvl w:ilvl="8">
      <w:start w:val="1"/>
      <w:numFmt w:val="upperRoman"/>
      <w:lvlText w:val="%9."/>
      <w:lvlJc w:val="left"/>
      <w:pPr>
        <w:tabs>
          <w:tab w:val="num" w:pos="720"/>
        </w:tabs>
        <w:ind w:left="0" w:firstLine="0"/>
      </w:pPr>
    </w:lvl>
  </w:abstractNum>
  <w:abstractNum w:abstractNumId="9">
    <w:nsid w:val="15727311"/>
    <w:multiLevelType w:val="multilevel"/>
    <w:tmpl w:val="249E2E0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C6024A"/>
    <w:multiLevelType w:val="hybridMultilevel"/>
    <w:tmpl w:val="B9DE0668"/>
    <w:lvl w:ilvl="0" w:tplc="3F202342">
      <w:start w:val="1"/>
      <w:numFmt w:val="lowerLetter"/>
      <w:lvlText w:val="%1)"/>
      <w:lvlJc w:val="left"/>
      <w:pPr>
        <w:ind w:left="1146" w:hanging="360"/>
      </w:pPr>
      <w:rPr>
        <w:rFonts w:ascii="Arial" w:eastAsia="Times New Roman" w:hAnsi="Arial" w:cs="Arial"/>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start w:val="1"/>
      <w:numFmt w:val="lowerLetter"/>
      <w:lvlText w:val="%5."/>
      <w:lvlJc w:val="left"/>
      <w:pPr>
        <w:ind w:left="4026" w:hanging="360"/>
      </w:pPr>
    </w:lvl>
    <w:lvl w:ilvl="5" w:tplc="0416001B">
      <w:start w:val="1"/>
      <w:numFmt w:val="lowerRoman"/>
      <w:lvlText w:val="%6."/>
      <w:lvlJc w:val="right"/>
      <w:pPr>
        <w:ind w:left="4746" w:hanging="180"/>
      </w:pPr>
    </w:lvl>
    <w:lvl w:ilvl="6" w:tplc="0416000F">
      <w:start w:val="1"/>
      <w:numFmt w:val="decimal"/>
      <w:lvlText w:val="%7."/>
      <w:lvlJc w:val="left"/>
      <w:pPr>
        <w:ind w:left="5466" w:hanging="360"/>
      </w:pPr>
    </w:lvl>
    <w:lvl w:ilvl="7" w:tplc="04160019">
      <w:start w:val="1"/>
      <w:numFmt w:val="lowerLetter"/>
      <w:lvlText w:val="%8."/>
      <w:lvlJc w:val="left"/>
      <w:pPr>
        <w:ind w:left="6186" w:hanging="360"/>
      </w:pPr>
    </w:lvl>
    <w:lvl w:ilvl="8" w:tplc="0416001B">
      <w:start w:val="1"/>
      <w:numFmt w:val="lowerRoman"/>
      <w:lvlText w:val="%9."/>
      <w:lvlJc w:val="right"/>
      <w:pPr>
        <w:ind w:left="6906" w:hanging="180"/>
      </w:pPr>
    </w:lvl>
  </w:abstractNum>
  <w:abstractNum w:abstractNumId="11">
    <w:nsid w:val="1AA31808"/>
    <w:multiLevelType w:val="hybridMultilevel"/>
    <w:tmpl w:val="02725282"/>
    <w:lvl w:ilvl="0" w:tplc="0416000B">
      <w:start w:val="1"/>
      <w:numFmt w:val="bullet"/>
      <w:lvlText w:val=""/>
      <w:lvlJc w:val="left"/>
      <w:pPr>
        <w:ind w:left="2503" w:hanging="360"/>
      </w:pPr>
      <w:rPr>
        <w:rFonts w:ascii="Wingdings" w:hAnsi="Wingdings" w:hint="default"/>
      </w:rPr>
    </w:lvl>
    <w:lvl w:ilvl="1" w:tplc="04160003" w:tentative="1">
      <w:start w:val="1"/>
      <w:numFmt w:val="bullet"/>
      <w:lvlText w:val="o"/>
      <w:lvlJc w:val="left"/>
      <w:pPr>
        <w:ind w:left="3223" w:hanging="360"/>
      </w:pPr>
      <w:rPr>
        <w:rFonts w:ascii="Courier New" w:hAnsi="Courier New" w:cs="Courier New" w:hint="default"/>
      </w:rPr>
    </w:lvl>
    <w:lvl w:ilvl="2" w:tplc="04160005" w:tentative="1">
      <w:start w:val="1"/>
      <w:numFmt w:val="bullet"/>
      <w:lvlText w:val=""/>
      <w:lvlJc w:val="left"/>
      <w:pPr>
        <w:ind w:left="3943" w:hanging="360"/>
      </w:pPr>
      <w:rPr>
        <w:rFonts w:ascii="Wingdings" w:hAnsi="Wingdings" w:hint="default"/>
      </w:rPr>
    </w:lvl>
    <w:lvl w:ilvl="3" w:tplc="04160001" w:tentative="1">
      <w:start w:val="1"/>
      <w:numFmt w:val="bullet"/>
      <w:lvlText w:val=""/>
      <w:lvlJc w:val="left"/>
      <w:pPr>
        <w:ind w:left="4663" w:hanging="360"/>
      </w:pPr>
      <w:rPr>
        <w:rFonts w:ascii="Symbol" w:hAnsi="Symbol" w:hint="default"/>
      </w:rPr>
    </w:lvl>
    <w:lvl w:ilvl="4" w:tplc="04160003" w:tentative="1">
      <w:start w:val="1"/>
      <w:numFmt w:val="bullet"/>
      <w:lvlText w:val="o"/>
      <w:lvlJc w:val="left"/>
      <w:pPr>
        <w:ind w:left="5383" w:hanging="360"/>
      </w:pPr>
      <w:rPr>
        <w:rFonts w:ascii="Courier New" w:hAnsi="Courier New" w:cs="Courier New" w:hint="default"/>
      </w:rPr>
    </w:lvl>
    <w:lvl w:ilvl="5" w:tplc="04160005" w:tentative="1">
      <w:start w:val="1"/>
      <w:numFmt w:val="bullet"/>
      <w:lvlText w:val=""/>
      <w:lvlJc w:val="left"/>
      <w:pPr>
        <w:ind w:left="6103" w:hanging="360"/>
      </w:pPr>
      <w:rPr>
        <w:rFonts w:ascii="Wingdings" w:hAnsi="Wingdings" w:hint="default"/>
      </w:rPr>
    </w:lvl>
    <w:lvl w:ilvl="6" w:tplc="04160001" w:tentative="1">
      <w:start w:val="1"/>
      <w:numFmt w:val="bullet"/>
      <w:lvlText w:val=""/>
      <w:lvlJc w:val="left"/>
      <w:pPr>
        <w:ind w:left="6823" w:hanging="360"/>
      </w:pPr>
      <w:rPr>
        <w:rFonts w:ascii="Symbol" w:hAnsi="Symbol" w:hint="default"/>
      </w:rPr>
    </w:lvl>
    <w:lvl w:ilvl="7" w:tplc="04160003" w:tentative="1">
      <w:start w:val="1"/>
      <w:numFmt w:val="bullet"/>
      <w:lvlText w:val="o"/>
      <w:lvlJc w:val="left"/>
      <w:pPr>
        <w:ind w:left="7543" w:hanging="360"/>
      </w:pPr>
      <w:rPr>
        <w:rFonts w:ascii="Courier New" w:hAnsi="Courier New" w:cs="Courier New" w:hint="default"/>
      </w:rPr>
    </w:lvl>
    <w:lvl w:ilvl="8" w:tplc="04160005" w:tentative="1">
      <w:start w:val="1"/>
      <w:numFmt w:val="bullet"/>
      <w:lvlText w:val=""/>
      <w:lvlJc w:val="left"/>
      <w:pPr>
        <w:ind w:left="8263" w:hanging="360"/>
      </w:pPr>
      <w:rPr>
        <w:rFonts w:ascii="Wingdings" w:hAnsi="Wingdings" w:hint="default"/>
      </w:rPr>
    </w:lvl>
  </w:abstractNum>
  <w:abstractNum w:abstractNumId="12">
    <w:nsid w:val="1E7A77BC"/>
    <w:multiLevelType w:val="hybridMultilevel"/>
    <w:tmpl w:val="969EA3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14465EF"/>
    <w:multiLevelType w:val="hybridMultilevel"/>
    <w:tmpl w:val="A24A92A6"/>
    <w:lvl w:ilvl="0" w:tplc="2D9AC60E">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4592D4F"/>
    <w:multiLevelType w:val="hybridMultilevel"/>
    <w:tmpl w:val="D7AEDF20"/>
    <w:lvl w:ilvl="0" w:tplc="04160001">
      <w:start w:val="1"/>
      <w:numFmt w:val="bullet"/>
      <w:lvlText w:val=""/>
      <w:lvlJc w:val="left"/>
      <w:pPr>
        <w:ind w:left="2051" w:hanging="360"/>
      </w:pPr>
      <w:rPr>
        <w:rFonts w:ascii="Symbol" w:hAnsi="Symbol" w:hint="default"/>
      </w:rPr>
    </w:lvl>
    <w:lvl w:ilvl="1" w:tplc="04160003" w:tentative="1">
      <w:start w:val="1"/>
      <w:numFmt w:val="bullet"/>
      <w:lvlText w:val="o"/>
      <w:lvlJc w:val="left"/>
      <w:pPr>
        <w:ind w:left="2771" w:hanging="360"/>
      </w:pPr>
      <w:rPr>
        <w:rFonts w:ascii="Courier New" w:hAnsi="Courier New" w:cs="Courier New" w:hint="default"/>
      </w:rPr>
    </w:lvl>
    <w:lvl w:ilvl="2" w:tplc="04160005" w:tentative="1">
      <w:start w:val="1"/>
      <w:numFmt w:val="bullet"/>
      <w:lvlText w:val=""/>
      <w:lvlJc w:val="left"/>
      <w:pPr>
        <w:ind w:left="3491" w:hanging="360"/>
      </w:pPr>
      <w:rPr>
        <w:rFonts w:ascii="Wingdings" w:hAnsi="Wingdings" w:hint="default"/>
      </w:rPr>
    </w:lvl>
    <w:lvl w:ilvl="3" w:tplc="04160001" w:tentative="1">
      <w:start w:val="1"/>
      <w:numFmt w:val="bullet"/>
      <w:lvlText w:val=""/>
      <w:lvlJc w:val="left"/>
      <w:pPr>
        <w:ind w:left="4211" w:hanging="360"/>
      </w:pPr>
      <w:rPr>
        <w:rFonts w:ascii="Symbol" w:hAnsi="Symbol" w:hint="default"/>
      </w:rPr>
    </w:lvl>
    <w:lvl w:ilvl="4" w:tplc="04160003" w:tentative="1">
      <w:start w:val="1"/>
      <w:numFmt w:val="bullet"/>
      <w:lvlText w:val="o"/>
      <w:lvlJc w:val="left"/>
      <w:pPr>
        <w:ind w:left="4931" w:hanging="360"/>
      </w:pPr>
      <w:rPr>
        <w:rFonts w:ascii="Courier New" w:hAnsi="Courier New" w:cs="Courier New" w:hint="default"/>
      </w:rPr>
    </w:lvl>
    <w:lvl w:ilvl="5" w:tplc="04160005" w:tentative="1">
      <w:start w:val="1"/>
      <w:numFmt w:val="bullet"/>
      <w:lvlText w:val=""/>
      <w:lvlJc w:val="left"/>
      <w:pPr>
        <w:ind w:left="5651" w:hanging="360"/>
      </w:pPr>
      <w:rPr>
        <w:rFonts w:ascii="Wingdings" w:hAnsi="Wingdings" w:hint="default"/>
      </w:rPr>
    </w:lvl>
    <w:lvl w:ilvl="6" w:tplc="04160001" w:tentative="1">
      <w:start w:val="1"/>
      <w:numFmt w:val="bullet"/>
      <w:lvlText w:val=""/>
      <w:lvlJc w:val="left"/>
      <w:pPr>
        <w:ind w:left="6371" w:hanging="360"/>
      </w:pPr>
      <w:rPr>
        <w:rFonts w:ascii="Symbol" w:hAnsi="Symbol" w:hint="default"/>
      </w:rPr>
    </w:lvl>
    <w:lvl w:ilvl="7" w:tplc="04160003" w:tentative="1">
      <w:start w:val="1"/>
      <w:numFmt w:val="bullet"/>
      <w:lvlText w:val="o"/>
      <w:lvlJc w:val="left"/>
      <w:pPr>
        <w:ind w:left="7091" w:hanging="360"/>
      </w:pPr>
      <w:rPr>
        <w:rFonts w:ascii="Courier New" w:hAnsi="Courier New" w:cs="Courier New" w:hint="default"/>
      </w:rPr>
    </w:lvl>
    <w:lvl w:ilvl="8" w:tplc="04160005" w:tentative="1">
      <w:start w:val="1"/>
      <w:numFmt w:val="bullet"/>
      <w:lvlText w:val=""/>
      <w:lvlJc w:val="left"/>
      <w:pPr>
        <w:ind w:left="7811" w:hanging="360"/>
      </w:pPr>
      <w:rPr>
        <w:rFonts w:ascii="Wingdings" w:hAnsi="Wingdings" w:hint="default"/>
      </w:rPr>
    </w:lvl>
  </w:abstractNum>
  <w:abstractNum w:abstractNumId="15">
    <w:nsid w:val="25206A4C"/>
    <w:multiLevelType w:val="hybridMultilevel"/>
    <w:tmpl w:val="679E7E2C"/>
    <w:lvl w:ilvl="0" w:tplc="C2FA6CB2">
      <w:start w:val="1"/>
      <w:numFmt w:val="decimal"/>
      <w:lvlText w:val="%1."/>
      <w:lvlJc w:val="left"/>
      <w:pPr>
        <w:ind w:left="1495" w:hanging="360"/>
      </w:pPr>
      <w:rPr>
        <w:rFonts w:ascii="Calibri" w:eastAsia="Times New Roman" w:hAnsi="Calibri" w:cs="Arial"/>
      </w:rPr>
    </w:lvl>
    <w:lvl w:ilvl="1" w:tplc="04160003">
      <w:start w:val="1"/>
      <w:numFmt w:val="bullet"/>
      <w:lvlText w:val="o"/>
      <w:lvlJc w:val="left"/>
      <w:pPr>
        <w:ind w:left="2215" w:hanging="360"/>
      </w:pPr>
      <w:rPr>
        <w:rFonts w:ascii="Courier New" w:hAnsi="Courier New" w:cs="Courier New" w:hint="default"/>
      </w:rPr>
    </w:lvl>
    <w:lvl w:ilvl="2" w:tplc="04160005" w:tentative="1">
      <w:start w:val="1"/>
      <w:numFmt w:val="bullet"/>
      <w:lvlText w:val=""/>
      <w:lvlJc w:val="left"/>
      <w:pPr>
        <w:ind w:left="2935" w:hanging="360"/>
      </w:pPr>
      <w:rPr>
        <w:rFonts w:ascii="Wingdings" w:hAnsi="Wingdings" w:hint="default"/>
      </w:rPr>
    </w:lvl>
    <w:lvl w:ilvl="3" w:tplc="04160001" w:tentative="1">
      <w:start w:val="1"/>
      <w:numFmt w:val="bullet"/>
      <w:lvlText w:val=""/>
      <w:lvlJc w:val="left"/>
      <w:pPr>
        <w:ind w:left="3655" w:hanging="360"/>
      </w:pPr>
      <w:rPr>
        <w:rFonts w:ascii="Symbol" w:hAnsi="Symbol" w:hint="default"/>
      </w:rPr>
    </w:lvl>
    <w:lvl w:ilvl="4" w:tplc="04160003" w:tentative="1">
      <w:start w:val="1"/>
      <w:numFmt w:val="bullet"/>
      <w:lvlText w:val="o"/>
      <w:lvlJc w:val="left"/>
      <w:pPr>
        <w:ind w:left="4375" w:hanging="360"/>
      </w:pPr>
      <w:rPr>
        <w:rFonts w:ascii="Courier New" w:hAnsi="Courier New" w:cs="Courier New" w:hint="default"/>
      </w:rPr>
    </w:lvl>
    <w:lvl w:ilvl="5" w:tplc="04160005" w:tentative="1">
      <w:start w:val="1"/>
      <w:numFmt w:val="bullet"/>
      <w:lvlText w:val=""/>
      <w:lvlJc w:val="left"/>
      <w:pPr>
        <w:ind w:left="5095" w:hanging="360"/>
      </w:pPr>
      <w:rPr>
        <w:rFonts w:ascii="Wingdings" w:hAnsi="Wingdings" w:hint="default"/>
      </w:rPr>
    </w:lvl>
    <w:lvl w:ilvl="6" w:tplc="04160001" w:tentative="1">
      <w:start w:val="1"/>
      <w:numFmt w:val="bullet"/>
      <w:lvlText w:val=""/>
      <w:lvlJc w:val="left"/>
      <w:pPr>
        <w:ind w:left="5815" w:hanging="360"/>
      </w:pPr>
      <w:rPr>
        <w:rFonts w:ascii="Symbol" w:hAnsi="Symbol" w:hint="default"/>
      </w:rPr>
    </w:lvl>
    <w:lvl w:ilvl="7" w:tplc="04160003" w:tentative="1">
      <w:start w:val="1"/>
      <w:numFmt w:val="bullet"/>
      <w:lvlText w:val="o"/>
      <w:lvlJc w:val="left"/>
      <w:pPr>
        <w:ind w:left="6535" w:hanging="360"/>
      </w:pPr>
      <w:rPr>
        <w:rFonts w:ascii="Courier New" w:hAnsi="Courier New" w:cs="Courier New" w:hint="default"/>
      </w:rPr>
    </w:lvl>
    <w:lvl w:ilvl="8" w:tplc="04160005" w:tentative="1">
      <w:start w:val="1"/>
      <w:numFmt w:val="bullet"/>
      <w:lvlText w:val=""/>
      <w:lvlJc w:val="left"/>
      <w:pPr>
        <w:ind w:left="7255" w:hanging="360"/>
      </w:pPr>
      <w:rPr>
        <w:rFonts w:ascii="Wingdings" w:hAnsi="Wingdings" w:hint="default"/>
      </w:rPr>
    </w:lvl>
  </w:abstractNum>
  <w:abstractNum w:abstractNumId="16">
    <w:nsid w:val="26F01019"/>
    <w:multiLevelType w:val="hybridMultilevel"/>
    <w:tmpl w:val="6008889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0D4762A"/>
    <w:multiLevelType w:val="singleLevel"/>
    <w:tmpl w:val="EAA8BE98"/>
    <w:lvl w:ilvl="0">
      <w:start w:val="1"/>
      <w:numFmt w:val="lowerLetter"/>
      <w:lvlText w:val="%1)"/>
      <w:legacy w:legacy="1" w:legacySpace="0" w:legacyIndent="360"/>
      <w:lvlJc w:val="left"/>
      <w:pPr>
        <w:ind w:left="360" w:hanging="360"/>
      </w:pPr>
    </w:lvl>
  </w:abstractNum>
  <w:abstractNum w:abstractNumId="18">
    <w:nsid w:val="367A3413"/>
    <w:multiLevelType w:val="hybridMultilevel"/>
    <w:tmpl w:val="DA6A8C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9F2BB9"/>
    <w:multiLevelType w:val="hybridMultilevel"/>
    <w:tmpl w:val="B276D790"/>
    <w:lvl w:ilvl="0" w:tplc="BF023844">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0">
    <w:nsid w:val="372F5582"/>
    <w:multiLevelType w:val="hybridMultilevel"/>
    <w:tmpl w:val="23B42EF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37823289"/>
    <w:multiLevelType w:val="hybridMultilevel"/>
    <w:tmpl w:val="0FC6A598"/>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84A40C8"/>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44DE4A8A"/>
    <w:multiLevelType w:val="multilevel"/>
    <w:tmpl w:val="CAD6032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50E5CC0"/>
    <w:multiLevelType w:val="hybridMultilevel"/>
    <w:tmpl w:val="081EE89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5">
    <w:nsid w:val="47A14153"/>
    <w:multiLevelType w:val="hybridMultilevel"/>
    <w:tmpl w:val="C1E60882"/>
    <w:lvl w:ilvl="0" w:tplc="0416000B">
      <w:start w:val="1"/>
      <w:numFmt w:val="bullet"/>
      <w:lvlText w:val=""/>
      <w:lvlJc w:val="left"/>
      <w:pPr>
        <w:ind w:left="2771" w:hanging="360"/>
      </w:pPr>
      <w:rPr>
        <w:rFonts w:ascii="Wingdings" w:hAnsi="Wingdings" w:hint="default"/>
      </w:rPr>
    </w:lvl>
    <w:lvl w:ilvl="1" w:tplc="04160003" w:tentative="1">
      <w:start w:val="1"/>
      <w:numFmt w:val="bullet"/>
      <w:lvlText w:val="o"/>
      <w:lvlJc w:val="left"/>
      <w:pPr>
        <w:ind w:left="3491" w:hanging="360"/>
      </w:pPr>
      <w:rPr>
        <w:rFonts w:ascii="Courier New" w:hAnsi="Courier New" w:cs="Courier New" w:hint="default"/>
      </w:rPr>
    </w:lvl>
    <w:lvl w:ilvl="2" w:tplc="04160005" w:tentative="1">
      <w:start w:val="1"/>
      <w:numFmt w:val="bullet"/>
      <w:lvlText w:val=""/>
      <w:lvlJc w:val="left"/>
      <w:pPr>
        <w:ind w:left="4211" w:hanging="360"/>
      </w:pPr>
      <w:rPr>
        <w:rFonts w:ascii="Wingdings" w:hAnsi="Wingdings" w:hint="default"/>
      </w:rPr>
    </w:lvl>
    <w:lvl w:ilvl="3" w:tplc="04160001" w:tentative="1">
      <w:start w:val="1"/>
      <w:numFmt w:val="bullet"/>
      <w:lvlText w:val=""/>
      <w:lvlJc w:val="left"/>
      <w:pPr>
        <w:ind w:left="4931" w:hanging="360"/>
      </w:pPr>
      <w:rPr>
        <w:rFonts w:ascii="Symbol" w:hAnsi="Symbol" w:hint="default"/>
      </w:rPr>
    </w:lvl>
    <w:lvl w:ilvl="4" w:tplc="04160003" w:tentative="1">
      <w:start w:val="1"/>
      <w:numFmt w:val="bullet"/>
      <w:lvlText w:val="o"/>
      <w:lvlJc w:val="left"/>
      <w:pPr>
        <w:ind w:left="5651" w:hanging="360"/>
      </w:pPr>
      <w:rPr>
        <w:rFonts w:ascii="Courier New" w:hAnsi="Courier New" w:cs="Courier New" w:hint="default"/>
      </w:rPr>
    </w:lvl>
    <w:lvl w:ilvl="5" w:tplc="04160005" w:tentative="1">
      <w:start w:val="1"/>
      <w:numFmt w:val="bullet"/>
      <w:lvlText w:val=""/>
      <w:lvlJc w:val="left"/>
      <w:pPr>
        <w:ind w:left="6371" w:hanging="360"/>
      </w:pPr>
      <w:rPr>
        <w:rFonts w:ascii="Wingdings" w:hAnsi="Wingdings" w:hint="default"/>
      </w:rPr>
    </w:lvl>
    <w:lvl w:ilvl="6" w:tplc="04160001" w:tentative="1">
      <w:start w:val="1"/>
      <w:numFmt w:val="bullet"/>
      <w:lvlText w:val=""/>
      <w:lvlJc w:val="left"/>
      <w:pPr>
        <w:ind w:left="7091" w:hanging="360"/>
      </w:pPr>
      <w:rPr>
        <w:rFonts w:ascii="Symbol" w:hAnsi="Symbol" w:hint="default"/>
      </w:rPr>
    </w:lvl>
    <w:lvl w:ilvl="7" w:tplc="04160003" w:tentative="1">
      <w:start w:val="1"/>
      <w:numFmt w:val="bullet"/>
      <w:lvlText w:val="o"/>
      <w:lvlJc w:val="left"/>
      <w:pPr>
        <w:ind w:left="7811" w:hanging="360"/>
      </w:pPr>
      <w:rPr>
        <w:rFonts w:ascii="Courier New" w:hAnsi="Courier New" w:cs="Courier New" w:hint="default"/>
      </w:rPr>
    </w:lvl>
    <w:lvl w:ilvl="8" w:tplc="04160005" w:tentative="1">
      <w:start w:val="1"/>
      <w:numFmt w:val="bullet"/>
      <w:lvlText w:val=""/>
      <w:lvlJc w:val="left"/>
      <w:pPr>
        <w:ind w:left="8531" w:hanging="360"/>
      </w:pPr>
      <w:rPr>
        <w:rFonts w:ascii="Wingdings" w:hAnsi="Wingdings" w:hint="default"/>
      </w:rPr>
    </w:lvl>
  </w:abstractNum>
  <w:abstractNum w:abstractNumId="26">
    <w:nsid w:val="48622CD7"/>
    <w:multiLevelType w:val="hybridMultilevel"/>
    <w:tmpl w:val="D0D4EEDC"/>
    <w:lvl w:ilvl="0" w:tplc="0416000D">
      <w:start w:val="1"/>
      <w:numFmt w:val="bullet"/>
      <w:lvlText w:val=""/>
      <w:lvlJc w:val="left"/>
      <w:pPr>
        <w:ind w:left="2142" w:hanging="360"/>
      </w:pPr>
      <w:rPr>
        <w:rFonts w:ascii="Wingdings" w:hAnsi="Wingdings" w:hint="default"/>
      </w:rPr>
    </w:lvl>
    <w:lvl w:ilvl="1" w:tplc="04160003" w:tentative="1">
      <w:start w:val="1"/>
      <w:numFmt w:val="bullet"/>
      <w:lvlText w:val="o"/>
      <w:lvlJc w:val="left"/>
      <w:pPr>
        <w:ind w:left="2862" w:hanging="360"/>
      </w:pPr>
      <w:rPr>
        <w:rFonts w:ascii="Courier New" w:hAnsi="Courier New" w:cs="Courier New" w:hint="default"/>
      </w:rPr>
    </w:lvl>
    <w:lvl w:ilvl="2" w:tplc="04160005" w:tentative="1">
      <w:start w:val="1"/>
      <w:numFmt w:val="bullet"/>
      <w:lvlText w:val=""/>
      <w:lvlJc w:val="left"/>
      <w:pPr>
        <w:ind w:left="3582" w:hanging="360"/>
      </w:pPr>
      <w:rPr>
        <w:rFonts w:ascii="Wingdings" w:hAnsi="Wingdings" w:hint="default"/>
      </w:rPr>
    </w:lvl>
    <w:lvl w:ilvl="3" w:tplc="04160001" w:tentative="1">
      <w:start w:val="1"/>
      <w:numFmt w:val="bullet"/>
      <w:lvlText w:val=""/>
      <w:lvlJc w:val="left"/>
      <w:pPr>
        <w:ind w:left="4302" w:hanging="360"/>
      </w:pPr>
      <w:rPr>
        <w:rFonts w:ascii="Symbol" w:hAnsi="Symbol" w:hint="default"/>
      </w:rPr>
    </w:lvl>
    <w:lvl w:ilvl="4" w:tplc="04160003" w:tentative="1">
      <w:start w:val="1"/>
      <w:numFmt w:val="bullet"/>
      <w:lvlText w:val="o"/>
      <w:lvlJc w:val="left"/>
      <w:pPr>
        <w:ind w:left="5022" w:hanging="360"/>
      </w:pPr>
      <w:rPr>
        <w:rFonts w:ascii="Courier New" w:hAnsi="Courier New" w:cs="Courier New" w:hint="default"/>
      </w:rPr>
    </w:lvl>
    <w:lvl w:ilvl="5" w:tplc="04160005" w:tentative="1">
      <w:start w:val="1"/>
      <w:numFmt w:val="bullet"/>
      <w:lvlText w:val=""/>
      <w:lvlJc w:val="left"/>
      <w:pPr>
        <w:ind w:left="5742" w:hanging="360"/>
      </w:pPr>
      <w:rPr>
        <w:rFonts w:ascii="Wingdings" w:hAnsi="Wingdings" w:hint="default"/>
      </w:rPr>
    </w:lvl>
    <w:lvl w:ilvl="6" w:tplc="04160001" w:tentative="1">
      <w:start w:val="1"/>
      <w:numFmt w:val="bullet"/>
      <w:lvlText w:val=""/>
      <w:lvlJc w:val="left"/>
      <w:pPr>
        <w:ind w:left="6462" w:hanging="360"/>
      </w:pPr>
      <w:rPr>
        <w:rFonts w:ascii="Symbol" w:hAnsi="Symbol" w:hint="default"/>
      </w:rPr>
    </w:lvl>
    <w:lvl w:ilvl="7" w:tplc="04160003" w:tentative="1">
      <w:start w:val="1"/>
      <w:numFmt w:val="bullet"/>
      <w:lvlText w:val="o"/>
      <w:lvlJc w:val="left"/>
      <w:pPr>
        <w:ind w:left="7182" w:hanging="360"/>
      </w:pPr>
      <w:rPr>
        <w:rFonts w:ascii="Courier New" w:hAnsi="Courier New" w:cs="Courier New" w:hint="default"/>
      </w:rPr>
    </w:lvl>
    <w:lvl w:ilvl="8" w:tplc="04160005" w:tentative="1">
      <w:start w:val="1"/>
      <w:numFmt w:val="bullet"/>
      <w:lvlText w:val=""/>
      <w:lvlJc w:val="left"/>
      <w:pPr>
        <w:ind w:left="7902" w:hanging="360"/>
      </w:pPr>
      <w:rPr>
        <w:rFonts w:ascii="Wingdings" w:hAnsi="Wingdings" w:hint="default"/>
      </w:rPr>
    </w:lvl>
  </w:abstractNum>
  <w:abstractNum w:abstractNumId="27">
    <w:nsid w:val="48906F1C"/>
    <w:multiLevelType w:val="hybridMultilevel"/>
    <w:tmpl w:val="A51EE144"/>
    <w:lvl w:ilvl="0" w:tplc="04160001">
      <w:start w:val="1"/>
      <w:numFmt w:val="bullet"/>
      <w:lvlText w:val=""/>
      <w:lvlJc w:val="left"/>
      <w:pPr>
        <w:ind w:left="2496" w:hanging="360"/>
      </w:pPr>
      <w:rPr>
        <w:rFonts w:ascii="Symbol" w:hAnsi="Symbol" w:hint="default"/>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28">
    <w:nsid w:val="4C61786D"/>
    <w:multiLevelType w:val="hybridMultilevel"/>
    <w:tmpl w:val="9B440A9C"/>
    <w:lvl w:ilvl="0" w:tplc="04160001">
      <w:start w:val="1"/>
      <w:numFmt w:val="bullet"/>
      <w:lvlText w:val=""/>
      <w:lvlJc w:val="left"/>
      <w:pPr>
        <w:ind w:left="2850" w:hanging="360"/>
      </w:pPr>
      <w:rPr>
        <w:rFonts w:ascii="Symbol" w:hAnsi="Symbol" w:hint="default"/>
      </w:rPr>
    </w:lvl>
    <w:lvl w:ilvl="1" w:tplc="04160003" w:tentative="1">
      <w:start w:val="1"/>
      <w:numFmt w:val="bullet"/>
      <w:lvlText w:val="o"/>
      <w:lvlJc w:val="left"/>
      <w:pPr>
        <w:ind w:left="3570" w:hanging="360"/>
      </w:pPr>
      <w:rPr>
        <w:rFonts w:ascii="Courier New" w:hAnsi="Courier New" w:cs="Courier New" w:hint="default"/>
      </w:rPr>
    </w:lvl>
    <w:lvl w:ilvl="2" w:tplc="04160005" w:tentative="1">
      <w:start w:val="1"/>
      <w:numFmt w:val="bullet"/>
      <w:lvlText w:val=""/>
      <w:lvlJc w:val="left"/>
      <w:pPr>
        <w:ind w:left="4290" w:hanging="360"/>
      </w:pPr>
      <w:rPr>
        <w:rFonts w:ascii="Wingdings" w:hAnsi="Wingdings" w:hint="default"/>
      </w:rPr>
    </w:lvl>
    <w:lvl w:ilvl="3" w:tplc="04160001" w:tentative="1">
      <w:start w:val="1"/>
      <w:numFmt w:val="bullet"/>
      <w:lvlText w:val=""/>
      <w:lvlJc w:val="left"/>
      <w:pPr>
        <w:ind w:left="5010" w:hanging="360"/>
      </w:pPr>
      <w:rPr>
        <w:rFonts w:ascii="Symbol" w:hAnsi="Symbol" w:hint="default"/>
      </w:rPr>
    </w:lvl>
    <w:lvl w:ilvl="4" w:tplc="04160003" w:tentative="1">
      <w:start w:val="1"/>
      <w:numFmt w:val="bullet"/>
      <w:lvlText w:val="o"/>
      <w:lvlJc w:val="left"/>
      <w:pPr>
        <w:ind w:left="5730" w:hanging="360"/>
      </w:pPr>
      <w:rPr>
        <w:rFonts w:ascii="Courier New" w:hAnsi="Courier New" w:cs="Courier New" w:hint="default"/>
      </w:rPr>
    </w:lvl>
    <w:lvl w:ilvl="5" w:tplc="04160005" w:tentative="1">
      <w:start w:val="1"/>
      <w:numFmt w:val="bullet"/>
      <w:lvlText w:val=""/>
      <w:lvlJc w:val="left"/>
      <w:pPr>
        <w:ind w:left="6450" w:hanging="360"/>
      </w:pPr>
      <w:rPr>
        <w:rFonts w:ascii="Wingdings" w:hAnsi="Wingdings" w:hint="default"/>
      </w:rPr>
    </w:lvl>
    <w:lvl w:ilvl="6" w:tplc="04160001" w:tentative="1">
      <w:start w:val="1"/>
      <w:numFmt w:val="bullet"/>
      <w:lvlText w:val=""/>
      <w:lvlJc w:val="left"/>
      <w:pPr>
        <w:ind w:left="7170" w:hanging="360"/>
      </w:pPr>
      <w:rPr>
        <w:rFonts w:ascii="Symbol" w:hAnsi="Symbol" w:hint="default"/>
      </w:rPr>
    </w:lvl>
    <w:lvl w:ilvl="7" w:tplc="04160003" w:tentative="1">
      <w:start w:val="1"/>
      <w:numFmt w:val="bullet"/>
      <w:lvlText w:val="o"/>
      <w:lvlJc w:val="left"/>
      <w:pPr>
        <w:ind w:left="7890" w:hanging="360"/>
      </w:pPr>
      <w:rPr>
        <w:rFonts w:ascii="Courier New" w:hAnsi="Courier New" w:cs="Courier New" w:hint="default"/>
      </w:rPr>
    </w:lvl>
    <w:lvl w:ilvl="8" w:tplc="04160005" w:tentative="1">
      <w:start w:val="1"/>
      <w:numFmt w:val="bullet"/>
      <w:lvlText w:val=""/>
      <w:lvlJc w:val="left"/>
      <w:pPr>
        <w:ind w:left="8610" w:hanging="360"/>
      </w:pPr>
      <w:rPr>
        <w:rFonts w:ascii="Wingdings" w:hAnsi="Wingdings" w:hint="default"/>
      </w:rPr>
    </w:lvl>
  </w:abstractNum>
  <w:abstractNum w:abstractNumId="29">
    <w:nsid w:val="4CC444E6"/>
    <w:multiLevelType w:val="multilevel"/>
    <w:tmpl w:val="DA9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8845F8"/>
    <w:multiLevelType w:val="singleLevel"/>
    <w:tmpl w:val="EAA8BE98"/>
    <w:lvl w:ilvl="0">
      <w:start w:val="1"/>
      <w:numFmt w:val="lowerLetter"/>
      <w:lvlText w:val="%1)"/>
      <w:legacy w:legacy="1" w:legacySpace="0" w:legacyIndent="360"/>
      <w:lvlJc w:val="left"/>
      <w:pPr>
        <w:ind w:left="1420" w:hanging="360"/>
      </w:pPr>
    </w:lvl>
  </w:abstractNum>
  <w:abstractNum w:abstractNumId="31">
    <w:nsid w:val="56D61DA0"/>
    <w:multiLevelType w:val="hybridMultilevel"/>
    <w:tmpl w:val="664841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EE3727E"/>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60317231"/>
    <w:multiLevelType w:val="multilevel"/>
    <w:tmpl w:val="40C884E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DD5FED"/>
    <w:multiLevelType w:val="hybridMultilevel"/>
    <w:tmpl w:val="DD525742"/>
    <w:lvl w:ilvl="0" w:tplc="BD5AA914">
      <w:start w:val="18"/>
      <w:numFmt w:val="bullet"/>
      <w:lvlText w:val="-"/>
      <w:lvlJc w:val="left"/>
      <w:pPr>
        <w:tabs>
          <w:tab w:val="num" w:pos="724"/>
        </w:tabs>
        <w:ind w:left="724" w:hanging="360"/>
      </w:pPr>
      <w:rPr>
        <w:rFonts w:ascii="Times New Roman" w:eastAsia="Times New Roman" w:hAnsi="Times New Roman" w:cs="Times New Roman" w:hint="default"/>
      </w:rPr>
    </w:lvl>
    <w:lvl w:ilvl="1" w:tplc="04160003" w:tentative="1">
      <w:start w:val="1"/>
      <w:numFmt w:val="bullet"/>
      <w:lvlText w:val="o"/>
      <w:lvlJc w:val="left"/>
      <w:pPr>
        <w:tabs>
          <w:tab w:val="num" w:pos="1444"/>
        </w:tabs>
        <w:ind w:left="1444" w:hanging="360"/>
      </w:pPr>
      <w:rPr>
        <w:rFonts w:ascii="Courier New" w:hAnsi="Courier New" w:hint="default"/>
      </w:rPr>
    </w:lvl>
    <w:lvl w:ilvl="2" w:tplc="04160005" w:tentative="1">
      <w:start w:val="1"/>
      <w:numFmt w:val="bullet"/>
      <w:lvlText w:val=""/>
      <w:lvlJc w:val="left"/>
      <w:pPr>
        <w:tabs>
          <w:tab w:val="num" w:pos="2164"/>
        </w:tabs>
        <w:ind w:left="2164" w:hanging="360"/>
      </w:pPr>
      <w:rPr>
        <w:rFonts w:ascii="Wingdings" w:hAnsi="Wingdings" w:hint="default"/>
      </w:rPr>
    </w:lvl>
    <w:lvl w:ilvl="3" w:tplc="04160001" w:tentative="1">
      <w:start w:val="1"/>
      <w:numFmt w:val="bullet"/>
      <w:lvlText w:val=""/>
      <w:lvlJc w:val="left"/>
      <w:pPr>
        <w:tabs>
          <w:tab w:val="num" w:pos="2884"/>
        </w:tabs>
        <w:ind w:left="2884" w:hanging="360"/>
      </w:pPr>
      <w:rPr>
        <w:rFonts w:ascii="Symbol" w:hAnsi="Symbol" w:hint="default"/>
      </w:rPr>
    </w:lvl>
    <w:lvl w:ilvl="4" w:tplc="04160003" w:tentative="1">
      <w:start w:val="1"/>
      <w:numFmt w:val="bullet"/>
      <w:lvlText w:val="o"/>
      <w:lvlJc w:val="left"/>
      <w:pPr>
        <w:tabs>
          <w:tab w:val="num" w:pos="3604"/>
        </w:tabs>
        <w:ind w:left="3604" w:hanging="360"/>
      </w:pPr>
      <w:rPr>
        <w:rFonts w:ascii="Courier New" w:hAnsi="Courier New" w:hint="default"/>
      </w:rPr>
    </w:lvl>
    <w:lvl w:ilvl="5" w:tplc="04160005" w:tentative="1">
      <w:start w:val="1"/>
      <w:numFmt w:val="bullet"/>
      <w:lvlText w:val=""/>
      <w:lvlJc w:val="left"/>
      <w:pPr>
        <w:tabs>
          <w:tab w:val="num" w:pos="4324"/>
        </w:tabs>
        <w:ind w:left="4324" w:hanging="360"/>
      </w:pPr>
      <w:rPr>
        <w:rFonts w:ascii="Wingdings" w:hAnsi="Wingdings" w:hint="default"/>
      </w:rPr>
    </w:lvl>
    <w:lvl w:ilvl="6" w:tplc="04160001" w:tentative="1">
      <w:start w:val="1"/>
      <w:numFmt w:val="bullet"/>
      <w:lvlText w:val=""/>
      <w:lvlJc w:val="left"/>
      <w:pPr>
        <w:tabs>
          <w:tab w:val="num" w:pos="5044"/>
        </w:tabs>
        <w:ind w:left="5044" w:hanging="360"/>
      </w:pPr>
      <w:rPr>
        <w:rFonts w:ascii="Symbol" w:hAnsi="Symbol" w:hint="default"/>
      </w:rPr>
    </w:lvl>
    <w:lvl w:ilvl="7" w:tplc="04160003" w:tentative="1">
      <w:start w:val="1"/>
      <w:numFmt w:val="bullet"/>
      <w:lvlText w:val="o"/>
      <w:lvlJc w:val="left"/>
      <w:pPr>
        <w:tabs>
          <w:tab w:val="num" w:pos="5764"/>
        </w:tabs>
        <w:ind w:left="5764" w:hanging="360"/>
      </w:pPr>
      <w:rPr>
        <w:rFonts w:ascii="Courier New" w:hAnsi="Courier New" w:hint="default"/>
      </w:rPr>
    </w:lvl>
    <w:lvl w:ilvl="8" w:tplc="04160005" w:tentative="1">
      <w:start w:val="1"/>
      <w:numFmt w:val="bullet"/>
      <w:lvlText w:val=""/>
      <w:lvlJc w:val="left"/>
      <w:pPr>
        <w:tabs>
          <w:tab w:val="num" w:pos="6484"/>
        </w:tabs>
        <w:ind w:left="6484" w:hanging="360"/>
      </w:pPr>
      <w:rPr>
        <w:rFonts w:ascii="Wingdings" w:hAnsi="Wingdings" w:hint="default"/>
      </w:rPr>
    </w:lvl>
  </w:abstractNum>
  <w:abstractNum w:abstractNumId="35">
    <w:nsid w:val="63F73C68"/>
    <w:multiLevelType w:val="hybridMultilevel"/>
    <w:tmpl w:val="6C601DF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6674332D"/>
    <w:multiLevelType w:val="multilevel"/>
    <w:tmpl w:val="F8DA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2045F0"/>
    <w:multiLevelType w:val="hybridMultilevel"/>
    <w:tmpl w:val="B61ABBA6"/>
    <w:lvl w:ilvl="0" w:tplc="F7F8A678">
      <w:start w:val="18"/>
      <w:numFmt w:val="bullet"/>
      <w:lvlText w:val="-"/>
      <w:lvlJc w:val="left"/>
      <w:pPr>
        <w:tabs>
          <w:tab w:val="num" w:pos="724"/>
        </w:tabs>
        <w:ind w:left="724" w:hanging="360"/>
      </w:pPr>
      <w:rPr>
        <w:rFonts w:ascii="Times New Roman" w:eastAsia="Times New Roman" w:hAnsi="Times New Roman" w:cs="Times New Roman" w:hint="default"/>
      </w:rPr>
    </w:lvl>
    <w:lvl w:ilvl="1" w:tplc="04160003" w:tentative="1">
      <w:start w:val="1"/>
      <w:numFmt w:val="bullet"/>
      <w:lvlText w:val="o"/>
      <w:lvlJc w:val="left"/>
      <w:pPr>
        <w:tabs>
          <w:tab w:val="num" w:pos="1444"/>
        </w:tabs>
        <w:ind w:left="1444" w:hanging="360"/>
      </w:pPr>
      <w:rPr>
        <w:rFonts w:ascii="Courier New" w:hAnsi="Courier New" w:hint="default"/>
      </w:rPr>
    </w:lvl>
    <w:lvl w:ilvl="2" w:tplc="04160005" w:tentative="1">
      <w:start w:val="1"/>
      <w:numFmt w:val="bullet"/>
      <w:lvlText w:val=""/>
      <w:lvlJc w:val="left"/>
      <w:pPr>
        <w:tabs>
          <w:tab w:val="num" w:pos="2164"/>
        </w:tabs>
        <w:ind w:left="2164" w:hanging="360"/>
      </w:pPr>
      <w:rPr>
        <w:rFonts w:ascii="Wingdings" w:hAnsi="Wingdings" w:hint="default"/>
      </w:rPr>
    </w:lvl>
    <w:lvl w:ilvl="3" w:tplc="04160001" w:tentative="1">
      <w:start w:val="1"/>
      <w:numFmt w:val="bullet"/>
      <w:lvlText w:val=""/>
      <w:lvlJc w:val="left"/>
      <w:pPr>
        <w:tabs>
          <w:tab w:val="num" w:pos="2884"/>
        </w:tabs>
        <w:ind w:left="2884" w:hanging="360"/>
      </w:pPr>
      <w:rPr>
        <w:rFonts w:ascii="Symbol" w:hAnsi="Symbol" w:hint="default"/>
      </w:rPr>
    </w:lvl>
    <w:lvl w:ilvl="4" w:tplc="04160003" w:tentative="1">
      <w:start w:val="1"/>
      <w:numFmt w:val="bullet"/>
      <w:lvlText w:val="o"/>
      <w:lvlJc w:val="left"/>
      <w:pPr>
        <w:tabs>
          <w:tab w:val="num" w:pos="3604"/>
        </w:tabs>
        <w:ind w:left="3604" w:hanging="360"/>
      </w:pPr>
      <w:rPr>
        <w:rFonts w:ascii="Courier New" w:hAnsi="Courier New" w:hint="default"/>
      </w:rPr>
    </w:lvl>
    <w:lvl w:ilvl="5" w:tplc="04160005" w:tentative="1">
      <w:start w:val="1"/>
      <w:numFmt w:val="bullet"/>
      <w:lvlText w:val=""/>
      <w:lvlJc w:val="left"/>
      <w:pPr>
        <w:tabs>
          <w:tab w:val="num" w:pos="4324"/>
        </w:tabs>
        <w:ind w:left="4324" w:hanging="360"/>
      </w:pPr>
      <w:rPr>
        <w:rFonts w:ascii="Wingdings" w:hAnsi="Wingdings" w:hint="default"/>
      </w:rPr>
    </w:lvl>
    <w:lvl w:ilvl="6" w:tplc="04160001" w:tentative="1">
      <w:start w:val="1"/>
      <w:numFmt w:val="bullet"/>
      <w:lvlText w:val=""/>
      <w:lvlJc w:val="left"/>
      <w:pPr>
        <w:tabs>
          <w:tab w:val="num" w:pos="5044"/>
        </w:tabs>
        <w:ind w:left="5044" w:hanging="360"/>
      </w:pPr>
      <w:rPr>
        <w:rFonts w:ascii="Symbol" w:hAnsi="Symbol" w:hint="default"/>
      </w:rPr>
    </w:lvl>
    <w:lvl w:ilvl="7" w:tplc="04160003" w:tentative="1">
      <w:start w:val="1"/>
      <w:numFmt w:val="bullet"/>
      <w:lvlText w:val="o"/>
      <w:lvlJc w:val="left"/>
      <w:pPr>
        <w:tabs>
          <w:tab w:val="num" w:pos="5764"/>
        </w:tabs>
        <w:ind w:left="5764" w:hanging="360"/>
      </w:pPr>
      <w:rPr>
        <w:rFonts w:ascii="Courier New" w:hAnsi="Courier New" w:hint="default"/>
      </w:rPr>
    </w:lvl>
    <w:lvl w:ilvl="8" w:tplc="04160005" w:tentative="1">
      <w:start w:val="1"/>
      <w:numFmt w:val="bullet"/>
      <w:lvlText w:val=""/>
      <w:lvlJc w:val="left"/>
      <w:pPr>
        <w:tabs>
          <w:tab w:val="num" w:pos="6484"/>
        </w:tabs>
        <w:ind w:left="6484" w:hanging="360"/>
      </w:pPr>
      <w:rPr>
        <w:rFonts w:ascii="Wingdings" w:hAnsi="Wingdings" w:hint="default"/>
      </w:rPr>
    </w:lvl>
  </w:abstractNum>
  <w:abstractNum w:abstractNumId="38">
    <w:nsid w:val="69693F3A"/>
    <w:multiLevelType w:val="multilevel"/>
    <w:tmpl w:val="45FAD996"/>
    <w:lvl w:ilvl="0">
      <w:start w:val="1"/>
      <w:numFmt w:val="upperRoman"/>
      <w:pStyle w:val="marca1"/>
      <w:lvlText w:val="%1."/>
      <w:lvlJc w:val="left"/>
      <w:pPr>
        <w:tabs>
          <w:tab w:val="num" w:pos="720"/>
        </w:tabs>
        <w:ind w:left="123" w:hanging="123"/>
      </w:pPr>
      <w:rPr>
        <w:rFonts w:ascii="Arial" w:hAnsi="Arial" w:hint="default"/>
        <w:b/>
        <w:i w:val="0"/>
        <w:color w:val="000000"/>
        <w:sz w:val="22"/>
      </w:rPr>
    </w:lvl>
    <w:lvl w:ilvl="1">
      <w:start w:val="1"/>
      <w:numFmt w:val="decimal"/>
      <w:lvlText w:val="%1.%2"/>
      <w:lvlJc w:val="left"/>
      <w:pPr>
        <w:tabs>
          <w:tab w:val="num" w:pos="2061"/>
        </w:tabs>
        <w:ind w:left="1247" w:firstLine="454"/>
      </w:pPr>
      <w:rPr>
        <w:rFonts w:hint="default"/>
      </w:rPr>
    </w:lvl>
    <w:lvl w:ilvl="2">
      <w:start w:val="1"/>
      <w:numFmt w:val="upperRoman"/>
      <w:lvlText w:val="%3 - "/>
      <w:lvlJc w:val="left"/>
      <w:pPr>
        <w:tabs>
          <w:tab w:val="num" w:pos="1967"/>
        </w:tabs>
        <w:ind w:left="1360" w:hanging="113"/>
      </w:pPr>
      <w:rPr>
        <w:rFonts w:ascii="Arial" w:hAnsi="Arial" w:hint="default"/>
        <w:b/>
        <w:i w:val="0"/>
        <w:sz w:val="22"/>
      </w:rPr>
    </w:lvl>
    <w:lvl w:ilvl="3">
      <w:start w:val="1"/>
      <w:numFmt w:val="decimal"/>
      <w:lvlText w:val="%1.%2.%3.%4"/>
      <w:lvlJc w:val="left"/>
      <w:pPr>
        <w:tabs>
          <w:tab w:val="num" w:pos="2111"/>
        </w:tabs>
        <w:ind w:left="2111" w:hanging="864"/>
      </w:pPr>
      <w:rPr>
        <w:rFonts w:hint="default"/>
      </w:rPr>
    </w:lvl>
    <w:lvl w:ilvl="4">
      <w:start w:val="1"/>
      <w:numFmt w:val="decimal"/>
      <w:lvlText w:val="%1.%2.%3.%4.%5"/>
      <w:lvlJc w:val="left"/>
      <w:pPr>
        <w:tabs>
          <w:tab w:val="num" w:pos="2255"/>
        </w:tabs>
        <w:ind w:left="2255" w:hanging="1008"/>
      </w:pPr>
      <w:rPr>
        <w:rFonts w:hint="default"/>
      </w:rPr>
    </w:lvl>
    <w:lvl w:ilvl="5">
      <w:start w:val="1"/>
      <w:numFmt w:val="decimal"/>
      <w:lvlText w:val="%1.%2.%3.%4.%5.%6"/>
      <w:lvlJc w:val="left"/>
      <w:pPr>
        <w:tabs>
          <w:tab w:val="num" w:pos="2399"/>
        </w:tabs>
        <w:ind w:left="2399" w:hanging="1152"/>
      </w:pPr>
      <w:rPr>
        <w:rFonts w:hint="default"/>
      </w:rPr>
    </w:lvl>
    <w:lvl w:ilvl="6">
      <w:start w:val="1"/>
      <w:numFmt w:val="decimal"/>
      <w:lvlText w:val="%1.%2.%3.%4.%5.%6.%7"/>
      <w:lvlJc w:val="left"/>
      <w:pPr>
        <w:tabs>
          <w:tab w:val="num" w:pos="2543"/>
        </w:tabs>
        <w:ind w:left="2543" w:hanging="1296"/>
      </w:pPr>
      <w:rPr>
        <w:rFonts w:hint="default"/>
      </w:rPr>
    </w:lvl>
    <w:lvl w:ilvl="7">
      <w:start w:val="1"/>
      <w:numFmt w:val="decimal"/>
      <w:lvlText w:val="%1.%2.%3.%4.%5.%6.%7.%8"/>
      <w:lvlJc w:val="left"/>
      <w:pPr>
        <w:tabs>
          <w:tab w:val="num" w:pos="2687"/>
        </w:tabs>
        <w:ind w:left="2687" w:hanging="1440"/>
      </w:pPr>
      <w:rPr>
        <w:rFonts w:hint="default"/>
      </w:rPr>
    </w:lvl>
    <w:lvl w:ilvl="8">
      <w:start w:val="1"/>
      <w:numFmt w:val="decimal"/>
      <w:lvlText w:val="%1.%2.%3.%4.%5.%6.%7.%8.%9"/>
      <w:lvlJc w:val="left"/>
      <w:pPr>
        <w:tabs>
          <w:tab w:val="num" w:pos="2831"/>
        </w:tabs>
        <w:ind w:left="2831" w:hanging="1584"/>
      </w:pPr>
      <w:rPr>
        <w:rFonts w:hint="default"/>
      </w:rPr>
    </w:lvl>
  </w:abstractNum>
  <w:abstractNum w:abstractNumId="39">
    <w:nsid w:val="6AAC2152"/>
    <w:multiLevelType w:val="hybridMultilevel"/>
    <w:tmpl w:val="02B089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F1E166F"/>
    <w:multiLevelType w:val="hybridMultilevel"/>
    <w:tmpl w:val="AC0274D4"/>
    <w:lvl w:ilvl="0" w:tplc="A57C2C66">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99B7FB6"/>
    <w:multiLevelType w:val="hybridMultilevel"/>
    <w:tmpl w:val="9CD65D98"/>
    <w:lvl w:ilvl="0" w:tplc="04160001">
      <w:start w:val="1"/>
      <w:numFmt w:val="bullet"/>
      <w:lvlText w:val=""/>
      <w:lvlJc w:val="left"/>
      <w:pPr>
        <w:ind w:left="1845" w:hanging="360"/>
      </w:pPr>
      <w:rPr>
        <w:rFonts w:ascii="Symbol" w:hAnsi="Symbol"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abstractNum w:abstractNumId="42">
    <w:nsid w:val="7C35612F"/>
    <w:multiLevelType w:val="hybridMultilevel"/>
    <w:tmpl w:val="013EF2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C79773C"/>
    <w:multiLevelType w:val="hybridMultilevel"/>
    <w:tmpl w:val="02D4BF6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nsid w:val="7F7C1F0A"/>
    <w:multiLevelType w:val="multilevel"/>
    <w:tmpl w:val="18803E9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1"/>
  </w:num>
  <w:num w:numId="3">
    <w:abstractNumId w:val="15"/>
  </w:num>
  <w:num w:numId="4">
    <w:abstractNumId w:val="12"/>
  </w:num>
  <w:num w:numId="5">
    <w:abstractNumId w:val="14"/>
  </w:num>
  <w:num w:numId="6">
    <w:abstractNumId w:val="25"/>
  </w:num>
  <w:num w:numId="7">
    <w:abstractNumId w:val="3"/>
  </w:num>
  <w:num w:numId="8">
    <w:abstractNumId w:val="26"/>
  </w:num>
  <w:num w:numId="9">
    <w:abstractNumId w:val="24"/>
  </w:num>
  <w:num w:numId="10">
    <w:abstractNumId w:val="27"/>
  </w:num>
  <w:num w:numId="11">
    <w:abstractNumId w:val="41"/>
  </w:num>
  <w:num w:numId="12">
    <w:abstractNumId w:val="16"/>
  </w:num>
  <w:num w:numId="13">
    <w:abstractNumId w:val="28"/>
  </w:num>
  <w:num w:numId="14">
    <w:abstractNumId w:val="31"/>
  </w:num>
  <w:num w:numId="15">
    <w:abstractNumId w:val="42"/>
  </w:num>
  <w:num w:numId="16">
    <w:abstractNumId w:val="43"/>
  </w:num>
  <w:num w:numId="17">
    <w:abstractNumId w:val="1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7"/>
  </w:num>
  <w:num w:numId="22">
    <w:abstractNumId w:val="30"/>
  </w:num>
  <w:num w:numId="23">
    <w:abstractNumId w:val="30"/>
    <w:lvlOverride w:ilvl="0">
      <w:lvl w:ilvl="0">
        <w:start w:val="2"/>
        <w:numFmt w:val="lowerLetter"/>
        <w:lvlText w:val="%1)"/>
        <w:legacy w:legacy="1" w:legacySpace="0" w:legacyIndent="360"/>
        <w:lvlJc w:val="left"/>
        <w:pPr>
          <w:ind w:left="1420" w:hanging="360"/>
        </w:pPr>
      </w:lvl>
    </w:lvlOverride>
  </w:num>
  <w:num w:numId="24">
    <w:abstractNumId w:val="30"/>
    <w:lvlOverride w:ilvl="0">
      <w:lvl w:ilvl="0">
        <w:start w:val="5"/>
        <w:numFmt w:val="lowerLetter"/>
        <w:lvlText w:val="%1)"/>
        <w:legacy w:legacy="1" w:legacySpace="0" w:legacyIndent="360"/>
        <w:lvlJc w:val="left"/>
        <w:pPr>
          <w:ind w:left="1420" w:hanging="360"/>
        </w:pPr>
      </w:lvl>
    </w:lvlOverride>
  </w:num>
  <w:num w:numId="25">
    <w:abstractNumId w:val="17"/>
  </w:num>
  <w:num w:numId="26">
    <w:abstractNumId w:val="0"/>
  </w:num>
  <w:num w:numId="27">
    <w:abstractNumId w:val="38"/>
  </w:num>
  <w:num w:numId="28">
    <w:abstractNumId w:val="8"/>
  </w:num>
  <w:num w:numId="29">
    <w:abstractNumId w:val="2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num>
  <w:num w:numId="34">
    <w:abstractNumId w:val="33"/>
  </w:num>
  <w:num w:numId="35">
    <w:abstractNumId w:val="44"/>
  </w:num>
  <w:num w:numId="36">
    <w:abstractNumId w:val="1"/>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9"/>
  </w:num>
  <w:num w:numId="42">
    <w:abstractNumId w:val="36"/>
  </w:num>
  <w:num w:numId="43">
    <w:abstractNumId w:val="20"/>
  </w:num>
  <w:num w:numId="44">
    <w:abstractNumId w:val="35"/>
  </w:num>
  <w:num w:numId="45">
    <w:abstractNumId w:val="9"/>
  </w:num>
  <w:num w:numId="46">
    <w:abstractNumId w:val="32"/>
  </w:num>
  <w:num w:numId="47">
    <w:abstractNumId w:val="22"/>
  </w:num>
  <w:num w:numId="48">
    <w:abstractNumId w:val="4"/>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3F3A16"/>
    <w:rsid w:val="00014E91"/>
    <w:rsid w:val="00021AE4"/>
    <w:rsid w:val="000360E7"/>
    <w:rsid w:val="00041914"/>
    <w:rsid w:val="0004414F"/>
    <w:rsid w:val="000652A0"/>
    <w:rsid w:val="000708E0"/>
    <w:rsid w:val="0008260B"/>
    <w:rsid w:val="00083B98"/>
    <w:rsid w:val="00091792"/>
    <w:rsid w:val="00092C01"/>
    <w:rsid w:val="000A5918"/>
    <w:rsid w:val="000D0652"/>
    <w:rsid w:val="000D6E4C"/>
    <w:rsid w:val="000E2F71"/>
    <w:rsid w:val="000F353A"/>
    <w:rsid w:val="000F70C9"/>
    <w:rsid w:val="001006D0"/>
    <w:rsid w:val="001007BB"/>
    <w:rsid w:val="001018C4"/>
    <w:rsid w:val="0010429C"/>
    <w:rsid w:val="0011197B"/>
    <w:rsid w:val="00130868"/>
    <w:rsid w:val="00146AD0"/>
    <w:rsid w:val="0016632D"/>
    <w:rsid w:val="001733C9"/>
    <w:rsid w:val="00184067"/>
    <w:rsid w:val="0018526E"/>
    <w:rsid w:val="00185F35"/>
    <w:rsid w:val="0019723E"/>
    <w:rsid w:val="001B3669"/>
    <w:rsid w:val="001C355D"/>
    <w:rsid w:val="001D0C70"/>
    <w:rsid w:val="001E5B1F"/>
    <w:rsid w:val="001E6205"/>
    <w:rsid w:val="001E7548"/>
    <w:rsid w:val="001F21AF"/>
    <w:rsid w:val="0020215A"/>
    <w:rsid w:val="00204E68"/>
    <w:rsid w:val="00205B35"/>
    <w:rsid w:val="002065AD"/>
    <w:rsid w:val="00211EC9"/>
    <w:rsid w:val="00230E78"/>
    <w:rsid w:val="002360F5"/>
    <w:rsid w:val="00245F78"/>
    <w:rsid w:val="00246582"/>
    <w:rsid w:val="00250CBC"/>
    <w:rsid w:val="0025522F"/>
    <w:rsid w:val="00260835"/>
    <w:rsid w:val="00262288"/>
    <w:rsid w:val="00264379"/>
    <w:rsid w:val="00284FAC"/>
    <w:rsid w:val="002960FD"/>
    <w:rsid w:val="00297A15"/>
    <w:rsid w:val="002A1E39"/>
    <w:rsid w:val="002A3455"/>
    <w:rsid w:val="002A5574"/>
    <w:rsid w:val="002B2F7A"/>
    <w:rsid w:val="002C6F2C"/>
    <w:rsid w:val="002D5AF1"/>
    <w:rsid w:val="002D6211"/>
    <w:rsid w:val="002E6186"/>
    <w:rsid w:val="002F56E5"/>
    <w:rsid w:val="002F77D9"/>
    <w:rsid w:val="00307F0A"/>
    <w:rsid w:val="00323C3E"/>
    <w:rsid w:val="0032408E"/>
    <w:rsid w:val="00361DA2"/>
    <w:rsid w:val="003668BC"/>
    <w:rsid w:val="00371263"/>
    <w:rsid w:val="0037748E"/>
    <w:rsid w:val="00387543"/>
    <w:rsid w:val="003943C2"/>
    <w:rsid w:val="003967D0"/>
    <w:rsid w:val="003B18BA"/>
    <w:rsid w:val="003B43CC"/>
    <w:rsid w:val="003C039D"/>
    <w:rsid w:val="003C45CA"/>
    <w:rsid w:val="003C694A"/>
    <w:rsid w:val="003D3074"/>
    <w:rsid w:val="003D3B86"/>
    <w:rsid w:val="003D52D0"/>
    <w:rsid w:val="003D7CED"/>
    <w:rsid w:val="003F3A16"/>
    <w:rsid w:val="003F41F9"/>
    <w:rsid w:val="003F5569"/>
    <w:rsid w:val="00401C16"/>
    <w:rsid w:val="004123DA"/>
    <w:rsid w:val="00414E14"/>
    <w:rsid w:val="004252D7"/>
    <w:rsid w:val="004336F2"/>
    <w:rsid w:val="00442464"/>
    <w:rsid w:val="0044771C"/>
    <w:rsid w:val="00447B12"/>
    <w:rsid w:val="00463B51"/>
    <w:rsid w:val="004709A8"/>
    <w:rsid w:val="004710A1"/>
    <w:rsid w:val="00471100"/>
    <w:rsid w:val="004768BB"/>
    <w:rsid w:val="00480A71"/>
    <w:rsid w:val="004A12CE"/>
    <w:rsid w:val="004A13D3"/>
    <w:rsid w:val="004C02A7"/>
    <w:rsid w:val="004C7F76"/>
    <w:rsid w:val="004D1946"/>
    <w:rsid w:val="004D34C6"/>
    <w:rsid w:val="004D43F1"/>
    <w:rsid w:val="004F6CD0"/>
    <w:rsid w:val="00502577"/>
    <w:rsid w:val="0050349C"/>
    <w:rsid w:val="00504926"/>
    <w:rsid w:val="00505BAF"/>
    <w:rsid w:val="00525DEA"/>
    <w:rsid w:val="0052621E"/>
    <w:rsid w:val="00526BB7"/>
    <w:rsid w:val="005321DE"/>
    <w:rsid w:val="0054045D"/>
    <w:rsid w:val="0054315A"/>
    <w:rsid w:val="00543A31"/>
    <w:rsid w:val="00554119"/>
    <w:rsid w:val="00555BEB"/>
    <w:rsid w:val="005652DE"/>
    <w:rsid w:val="00575785"/>
    <w:rsid w:val="00595E7C"/>
    <w:rsid w:val="005A23EB"/>
    <w:rsid w:val="005A2A02"/>
    <w:rsid w:val="005A7805"/>
    <w:rsid w:val="005B1BE0"/>
    <w:rsid w:val="005B56AC"/>
    <w:rsid w:val="005C3A96"/>
    <w:rsid w:val="005D0CBA"/>
    <w:rsid w:val="005D2252"/>
    <w:rsid w:val="005F0764"/>
    <w:rsid w:val="005F165A"/>
    <w:rsid w:val="005F64EC"/>
    <w:rsid w:val="006025B7"/>
    <w:rsid w:val="00611171"/>
    <w:rsid w:val="00623F7D"/>
    <w:rsid w:val="00646F98"/>
    <w:rsid w:val="00664027"/>
    <w:rsid w:val="006732A2"/>
    <w:rsid w:val="00686E43"/>
    <w:rsid w:val="006920DF"/>
    <w:rsid w:val="00692933"/>
    <w:rsid w:val="006B3DB9"/>
    <w:rsid w:val="006C0B81"/>
    <w:rsid w:val="006C31B9"/>
    <w:rsid w:val="006C5E14"/>
    <w:rsid w:val="006D4B04"/>
    <w:rsid w:val="006E3A58"/>
    <w:rsid w:val="006F5263"/>
    <w:rsid w:val="006F7D6F"/>
    <w:rsid w:val="00703447"/>
    <w:rsid w:val="0071111A"/>
    <w:rsid w:val="00723B3A"/>
    <w:rsid w:val="007512DB"/>
    <w:rsid w:val="00761F88"/>
    <w:rsid w:val="00763948"/>
    <w:rsid w:val="0076587A"/>
    <w:rsid w:val="00772DE8"/>
    <w:rsid w:val="00774A42"/>
    <w:rsid w:val="00797827"/>
    <w:rsid w:val="007A0C37"/>
    <w:rsid w:val="007A1853"/>
    <w:rsid w:val="007A755F"/>
    <w:rsid w:val="007B42E3"/>
    <w:rsid w:val="007B709F"/>
    <w:rsid w:val="007C09A7"/>
    <w:rsid w:val="007C2851"/>
    <w:rsid w:val="007F4721"/>
    <w:rsid w:val="008242F8"/>
    <w:rsid w:val="00831C2C"/>
    <w:rsid w:val="008431B2"/>
    <w:rsid w:val="008527EA"/>
    <w:rsid w:val="00852BBA"/>
    <w:rsid w:val="00854481"/>
    <w:rsid w:val="008659B0"/>
    <w:rsid w:val="00866E49"/>
    <w:rsid w:val="00877EF8"/>
    <w:rsid w:val="0088698D"/>
    <w:rsid w:val="00895554"/>
    <w:rsid w:val="008A0A15"/>
    <w:rsid w:val="008B758E"/>
    <w:rsid w:val="008B7ECB"/>
    <w:rsid w:val="008D2142"/>
    <w:rsid w:val="008D2EB0"/>
    <w:rsid w:val="008D42DD"/>
    <w:rsid w:val="008E14A2"/>
    <w:rsid w:val="008F2289"/>
    <w:rsid w:val="00906370"/>
    <w:rsid w:val="009179D2"/>
    <w:rsid w:val="00921FFB"/>
    <w:rsid w:val="00925AD8"/>
    <w:rsid w:val="00935AD8"/>
    <w:rsid w:val="00937A73"/>
    <w:rsid w:val="00947252"/>
    <w:rsid w:val="009630C3"/>
    <w:rsid w:val="00967B77"/>
    <w:rsid w:val="00972588"/>
    <w:rsid w:val="00973133"/>
    <w:rsid w:val="0098589B"/>
    <w:rsid w:val="009A281C"/>
    <w:rsid w:val="009C0B7A"/>
    <w:rsid w:val="009D0523"/>
    <w:rsid w:val="009D4213"/>
    <w:rsid w:val="009E4668"/>
    <w:rsid w:val="009E6DCD"/>
    <w:rsid w:val="009F445D"/>
    <w:rsid w:val="00A02DE0"/>
    <w:rsid w:val="00A03B1B"/>
    <w:rsid w:val="00A070E5"/>
    <w:rsid w:val="00A11A3C"/>
    <w:rsid w:val="00A17BA0"/>
    <w:rsid w:val="00A21002"/>
    <w:rsid w:val="00A219F9"/>
    <w:rsid w:val="00A31549"/>
    <w:rsid w:val="00A37B1D"/>
    <w:rsid w:val="00A45C8F"/>
    <w:rsid w:val="00A47CE0"/>
    <w:rsid w:val="00A5183C"/>
    <w:rsid w:val="00A51A11"/>
    <w:rsid w:val="00A54FFC"/>
    <w:rsid w:val="00A55CED"/>
    <w:rsid w:val="00A5692E"/>
    <w:rsid w:val="00A67E3F"/>
    <w:rsid w:val="00A71A82"/>
    <w:rsid w:val="00A8475E"/>
    <w:rsid w:val="00A86711"/>
    <w:rsid w:val="00A90375"/>
    <w:rsid w:val="00A9066E"/>
    <w:rsid w:val="00A90A7C"/>
    <w:rsid w:val="00A9524B"/>
    <w:rsid w:val="00AA54BC"/>
    <w:rsid w:val="00AB6901"/>
    <w:rsid w:val="00AC34D9"/>
    <w:rsid w:val="00AC7026"/>
    <w:rsid w:val="00AD0C0B"/>
    <w:rsid w:val="00AF3AFE"/>
    <w:rsid w:val="00B30768"/>
    <w:rsid w:val="00B34ED4"/>
    <w:rsid w:val="00B36841"/>
    <w:rsid w:val="00B3773A"/>
    <w:rsid w:val="00B419F8"/>
    <w:rsid w:val="00B448E6"/>
    <w:rsid w:val="00B44F97"/>
    <w:rsid w:val="00B5672D"/>
    <w:rsid w:val="00B6259D"/>
    <w:rsid w:val="00B85E8F"/>
    <w:rsid w:val="00B96092"/>
    <w:rsid w:val="00B97A92"/>
    <w:rsid w:val="00BA24E0"/>
    <w:rsid w:val="00BC5EFA"/>
    <w:rsid w:val="00BD0751"/>
    <w:rsid w:val="00BD77B5"/>
    <w:rsid w:val="00BF1C92"/>
    <w:rsid w:val="00BF2C98"/>
    <w:rsid w:val="00BF500C"/>
    <w:rsid w:val="00BF7A61"/>
    <w:rsid w:val="00C0696F"/>
    <w:rsid w:val="00C11C2C"/>
    <w:rsid w:val="00C26181"/>
    <w:rsid w:val="00C27008"/>
    <w:rsid w:val="00C3459B"/>
    <w:rsid w:val="00C410F4"/>
    <w:rsid w:val="00C429B6"/>
    <w:rsid w:val="00C560D1"/>
    <w:rsid w:val="00C56C8C"/>
    <w:rsid w:val="00C6148D"/>
    <w:rsid w:val="00C64303"/>
    <w:rsid w:val="00C73AF8"/>
    <w:rsid w:val="00C83D72"/>
    <w:rsid w:val="00C8509B"/>
    <w:rsid w:val="00C92679"/>
    <w:rsid w:val="00C92852"/>
    <w:rsid w:val="00C95EF4"/>
    <w:rsid w:val="00CA31FF"/>
    <w:rsid w:val="00CC1A49"/>
    <w:rsid w:val="00CC1D45"/>
    <w:rsid w:val="00CC79C3"/>
    <w:rsid w:val="00CD059D"/>
    <w:rsid w:val="00CD2410"/>
    <w:rsid w:val="00CD72FA"/>
    <w:rsid w:val="00CD79CB"/>
    <w:rsid w:val="00CF77DE"/>
    <w:rsid w:val="00D04966"/>
    <w:rsid w:val="00D07C33"/>
    <w:rsid w:val="00D14BF2"/>
    <w:rsid w:val="00D152C5"/>
    <w:rsid w:val="00D20AD4"/>
    <w:rsid w:val="00D2369F"/>
    <w:rsid w:val="00D25842"/>
    <w:rsid w:val="00D26E47"/>
    <w:rsid w:val="00D325C7"/>
    <w:rsid w:val="00D34AB1"/>
    <w:rsid w:val="00D473E6"/>
    <w:rsid w:val="00D62487"/>
    <w:rsid w:val="00D6285A"/>
    <w:rsid w:val="00D62AE1"/>
    <w:rsid w:val="00D67971"/>
    <w:rsid w:val="00D83679"/>
    <w:rsid w:val="00D87722"/>
    <w:rsid w:val="00D91EA4"/>
    <w:rsid w:val="00D937EB"/>
    <w:rsid w:val="00D95110"/>
    <w:rsid w:val="00DA1C81"/>
    <w:rsid w:val="00DC68BC"/>
    <w:rsid w:val="00DE39C3"/>
    <w:rsid w:val="00DE460F"/>
    <w:rsid w:val="00DE523C"/>
    <w:rsid w:val="00DF6BAB"/>
    <w:rsid w:val="00E0115B"/>
    <w:rsid w:val="00E0214B"/>
    <w:rsid w:val="00E050FD"/>
    <w:rsid w:val="00E15450"/>
    <w:rsid w:val="00E23FBE"/>
    <w:rsid w:val="00E35A07"/>
    <w:rsid w:val="00E37A94"/>
    <w:rsid w:val="00E40FA0"/>
    <w:rsid w:val="00E43D1C"/>
    <w:rsid w:val="00E51FE8"/>
    <w:rsid w:val="00E5797F"/>
    <w:rsid w:val="00E600D2"/>
    <w:rsid w:val="00E8252B"/>
    <w:rsid w:val="00E84DDE"/>
    <w:rsid w:val="00E85DDF"/>
    <w:rsid w:val="00E961FA"/>
    <w:rsid w:val="00EA2657"/>
    <w:rsid w:val="00EB5131"/>
    <w:rsid w:val="00EB7C23"/>
    <w:rsid w:val="00EC37EA"/>
    <w:rsid w:val="00EC7003"/>
    <w:rsid w:val="00ED238A"/>
    <w:rsid w:val="00ED40A8"/>
    <w:rsid w:val="00ED61BA"/>
    <w:rsid w:val="00ED67EC"/>
    <w:rsid w:val="00EE672B"/>
    <w:rsid w:val="00EF0359"/>
    <w:rsid w:val="00EF696E"/>
    <w:rsid w:val="00F1180C"/>
    <w:rsid w:val="00F13AF3"/>
    <w:rsid w:val="00F17017"/>
    <w:rsid w:val="00F17FED"/>
    <w:rsid w:val="00F200F6"/>
    <w:rsid w:val="00F2025B"/>
    <w:rsid w:val="00F21892"/>
    <w:rsid w:val="00F22CA3"/>
    <w:rsid w:val="00F449C5"/>
    <w:rsid w:val="00F73452"/>
    <w:rsid w:val="00F76556"/>
    <w:rsid w:val="00F919E9"/>
    <w:rsid w:val="00F93548"/>
    <w:rsid w:val="00F95F52"/>
    <w:rsid w:val="00FA5CE9"/>
    <w:rsid w:val="00FA6B43"/>
    <w:rsid w:val="00FA70B2"/>
    <w:rsid w:val="00FA79CA"/>
    <w:rsid w:val="00FB4789"/>
    <w:rsid w:val="00FB5773"/>
    <w:rsid w:val="00FC1060"/>
    <w:rsid w:val="00FC3690"/>
    <w:rsid w:val="00FC6B27"/>
    <w:rsid w:val="00FD22F3"/>
    <w:rsid w:val="00FD7593"/>
    <w:rsid w:val="00FE01CA"/>
    <w:rsid w:val="00FE2CDB"/>
    <w:rsid w:val="00FF30C0"/>
    <w:rsid w:val="162692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16"/>
    <w:pPr>
      <w:spacing w:after="0" w:line="240" w:lineRule="auto"/>
    </w:pPr>
    <w:rPr>
      <w:rFonts w:ascii="Times New Roman" w:eastAsia="Calibri" w:hAnsi="Times New Roman" w:cs="Times New Roman"/>
      <w:sz w:val="24"/>
      <w:szCs w:val="24"/>
      <w:lang w:eastAsia="pt-BR"/>
    </w:rPr>
  </w:style>
  <w:style w:type="paragraph" w:styleId="Ttulo1">
    <w:name w:val="heading 1"/>
    <w:basedOn w:val="Normal"/>
    <w:next w:val="Normal"/>
    <w:link w:val="Ttulo1Char"/>
    <w:uiPriority w:val="9"/>
    <w:qFormat/>
    <w:rsid w:val="00BD0751"/>
    <w:pPr>
      <w:keepNext/>
      <w:spacing w:before="100" w:beforeAutospacing="1" w:after="100" w:afterAutospacing="1"/>
      <w:jc w:val="center"/>
      <w:outlineLvl w:val="0"/>
    </w:pPr>
    <w:rPr>
      <w:rFonts w:ascii="Verdana" w:eastAsia="Times New Roman" w:hAnsi="Verdana"/>
      <w:b/>
      <w:bCs/>
    </w:rPr>
  </w:style>
  <w:style w:type="paragraph" w:styleId="Ttulo2">
    <w:name w:val="heading 2"/>
    <w:basedOn w:val="Normal"/>
    <w:next w:val="Normal"/>
    <w:link w:val="Ttulo2Char"/>
    <w:uiPriority w:val="9"/>
    <w:qFormat/>
    <w:rsid w:val="00BD0751"/>
    <w:pPr>
      <w:keepNext/>
      <w:spacing w:before="240" w:after="60"/>
      <w:outlineLvl w:val="1"/>
    </w:pPr>
    <w:rPr>
      <w:rFonts w:ascii="Arial" w:eastAsia="Times New Roman" w:hAnsi="Arial"/>
      <w:b/>
      <w:bCs/>
      <w:i/>
      <w:iCs/>
      <w:sz w:val="28"/>
      <w:szCs w:val="28"/>
    </w:rPr>
  </w:style>
  <w:style w:type="paragraph" w:styleId="Ttulo3">
    <w:name w:val="heading 3"/>
    <w:basedOn w:val="Normal"/>
    <w:next w:val="Normal"/>
    <w:link w:val="Ttulo3Char"/>
    <w:uiPriority w:val="9"/>
    <w:unhideWhenUsed/>
    <w:qFormat/>
    <w:rsid w:val="00BD0751"/>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BD0751"/>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nhideWhenUsed/>
    <w:qFormat/>
    <w:rsid w:val="00BD0751"/>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BD0751"/>
    <w:pPr>
      <w:keepNext/>
      <w:widowControl w:val="0"/>
      <w:overflowPunct w:val="0"/>
      <w:autoSpaceDE w:val="0"/>
      <w:autoSpaceDN w:val="0"/>
      <w:adjustRightInd w:val="0"/>
      <w:textAlignment w:val="baseline"/>
      <w:outlineLvl w:val="5"/>
    </w:pPr>
    <w:rPr>
      <w:rFonts w:eastAsia="Times New Roman"/>
      <w:sz w:val="28"/>
      <w:szCs w:val="20"/>
    </w:rPr>
  </w:style>
  <w:style w:type="paragraph" w:styleId="Ttulo7">
    <w:name w:val="heading 7"/>
    <w:basedOn w:val="Normal"/>
    <w:next w:val="Normal"/>
    <w:link w:val="Ttulo7Char"/>
    <w:unhideWhenUsed/>
    <w:qFormat/>
    <w:rsid w:val="00BD0751"/>
    <w:pPr>
      <w:spacing w:before="240" w:after="60"/>
      <w:outlineLvl w:val="6"/>
    </w:pPr>
    <w:rPr>
      <w:rFonts w:ascii="Calibri" w:eastAsia="Times New Roman" w:hAnsi="Calibri"/>
    </w:rPr>
  </w:style>
  <w:style w:type="paragraph" w:styleId="Ttulo8">
    <w:name w:val="heading 8"/>
    <w:basedOn w:val="Normal"/>
    <w:next w:val="Normal"/>
    <w:link w:val="Ttulo8Char"/>
    <w:qFormat/>
    <w:rsid w:val="00BD0751"/>
    <w:pPr>
      <w:keepNext/>
      <w:widowControl w:val="0"/>
      <w:overflowPunct w:val="0"/>
      <w:autoSpaceDE w:val="0"/>
      <w:autoSpaceDN w:val="0"/>
      <w:adjustRightInd w:val="0"/>
      <w:ind w:left="1418"/>
      <w:textAlignment w:val="baseline"/>
      <w:outlineLvl w:val="7"/>
    </w:pPr>
    <w:rPr>
      <w:rFonts w:eastAsia="Times New Roman"/>
      <w:szCs w:val="20"/>
    </w:rPr>
  </w:style>
  <w:style w:type="paragraph" w:styleId="Ttulo9">
    <w:name w:val="heading 9"/>
    <w:basedOn w:val="Normal"/>
    <w:next w:val="Normal"/>
    <w:link w:val="Ttulo9Char"/>
    <w:qFormat/>
    <w:rsid w:val="00BD0751"/>
    <w:pPr>
      <w:keepNext/>
      <w:widowControl w:val="0"/>
      <w:overflowPunct w:val="0"/>
      <w:autoSpaceDE w:val="0"/>
      <w:autoSpaceDN w:val="0"/>
      <w:adjustRightInd w:val="0"/>
      <w:jc w:val="both"/>
      <w:textAlignment w:val="baseline"/>
      <w:outlineLvl w:val="8"/>
    </w:pPr>
    <w:rPr>
      <w:rFonts w:eastAsia="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0751"/>
    <w:rPr>
      <w:rFonts w:ascii="Verdana" w:eastAsia="Times New Roman" w:hAnsi="Verdana" w:cs="Times New Roman"/>
      <w:b/>
      <w:bCs/>
      <w:sz w:val="24"/>
      <w:szCs w:val="24"/>
    </w:rPr>
  </w:style>
  <w:style w:type="character" w:customStyle="1" w:styleId="Ttulo2Char">
    <w:name w:val="Título 2 Char"/>
    <w:basedOn w:val="Fontepargpadro"/>
    <w:link w:val="Ttulo2"/>
    <w:uiPriority w:val="9"/>
    <w:rsid w:val="00BD0751"/>
    <w:rPr>
      <w:rFonts w:ascii="Arial" w:eastAsia="Times New Roman" w:hAnsi="Arial" w:cs="Times New Roman"/>
      <w:b/>
      <w:bCs/>
      <w:i/>
      <w:iCs/>
      <w:sz w:val="28"/>
      <w:szCs w:val="28"/>
    </w:rPr>
  </w:style>
  <w:style w:type="character" w:customStyle="1" w:styleId="Ttulo3Char">
    <w:name w:val="Título 3 Char"/>
    <w:basedOn w:val="Fontepargpadro"/>
    <w:link w:val="Ttulo3"/>
    <w:uiPriority w:val="9"/>
    <w:rsid w:val="00BD0751"/>
    <w:rPr>
      <w:rFonts w:ascii="Cambria" w:eastAsia="Times New Roman" w:hAnsi="Cambria" w:cs="Times New Roman"/>
      <w:b/>
      <w:bCs/>
      <w:sz w:val="26"/>
      <w:szCs w:val="26"/>
    </w:rPr>
  </w:style>
  <w:style w:type="character" w:customStyle="1" w:styleId="Ttulo4Char">
    <w:name w:val="Título 4 Char"/>
    <w:basedOn w:val="Fontepargpadro"/>
    <w:link w:val="Ttulo4"/>
    <w:rsid w:val="00BD0751"/>
    <w:rPr>
      <w:rFonts w:ascii="Calibri" w:eastAsia="Times New Roman" w:hAnsi="Calibri" w:cs="Times New Roman"/>
      <w:b/>
      <w:bCs/>
      <w:sz w:val="28"/>
      <w:szCs w:val="28"/>
    </w:rPr>
  </w:style>
  <w:style w:type="character" w:customStyle="1" w:styleId="Ttulo5Char">
    <w:name w:val="Título 5 Char"/>
    <w:basedOn w:val="Fontepargpadro"/>
    <w:link w:val="Ttulo5"/>
    <w:rsid w:val="00BD0751"/>
    <w:rPr>
      <w:rFonts w:ascii="Calibri" w:eastAsia="Times New Roman" w:hAnsi="Calibri" w:cs="Times New Roman"/>
      <w:b/>
      <w:bCs/>
      <w:i/>
      <w:iCs/>
      <w:sz w:val="26"/>
      <w:szCs w:val="26"/>
    </w:rPr>
  </w:style>
  <w:style w:type="character" w:customStyle="1" w:styleId="Ttulo6Char">
    <w:name w:val="Título 6 Char"/>
    <w:basedOn w:val="Fontepargpadro"/>
    <w:link w:val="Ttulo6"/>
    <w:rsid w:val="00BD0751"/>
    <w:rPr>
      <w:rFonts w:ascii="Times New Roman" w:eastAsia="Times New Roman" w:hAnsi="Times New Roman" w:cs="Times New Roman"/>
      <w:sz w:val="28"/>
      <w:szCs w:val="20"/>
    </w:rPr>
  </w:style>
  <w:style w:type="character" w:customStyle="1" w:styleId="Ttulo7Char">
    <w:name w:val="Título 7 Char"/>
    <w:basedOn w:val="Fontepargpadro"/>
    <w:link w:val="Ttulo7"/>
    <w:rsid w:val="00BD0751"/>
    <w:rPr>
      <w:rFonts w:ascii="Calibri" w:eastAsia="Times New Roman" w:hAnsi="Calibri" w:cs="Times New Roman"/>
      <w:sz w:val="24"/>
      <w:szCs w:val="24"/>
    </w:rPr>
  </w:style>
  <w:style w:type="character" w:customStyle="1" w:styleId="Ttulo8Char">
    <w:name w:val="Título 8 Char"/>
    <w:basedOn w:val="Fontepargpadro"/>
    <w:link w:val="Ttulo8"/>
    <w:rsid w:val="00BD0751"/>
    <w:rPr>
      <w:rFonts w:ascii="Times New Roman" w:eastAsia="Times New Roman" w:hAnsi="Times New Roman" w:cs="Times New Roman"/>
      <w:sz w:val="24"/>
      <w:szCs w:val="20"/>
    </w:rPr>
  </w:style>
  <w:style w:type="character" w:customStyle="1" w:styleId="Ttulo9Char">
    <w:name w:val="Título 9 Char"/>
    <w:basedOn w:val="Fontepargpadro"/>
    <w:link w:val="Ttulo9"/>
    <w:rsid w:val="00BD0751"/>
    <w:rPr>
      <w:rFonts w:ascii="Times New Roman" w:eastAsia="Times New Roman" w:hAnsi="Times New Roman" w:cs="Times New Roman"/>
      <w:b/>
      <w:sz w:val="24"/>
      <w:szCs w:val="20"/>
    </w:rPr>
  </w:style>
  <w:style w:type="paragraph" w:styleId="Cabealho">
    <w:name w:val="header"/>
    <w:basedOn w:val="Normal"/>
    <w:link w:val="CabealhoChar"/>
    <w:rsid w:val="003F3A16"/>
    <w:pPr>
      <w:tabs>
        <w:tab w:val="center" w:pos="4252"/>
        <w:tab w:val="right" w:pos="8504"/>
      </w:tabs>
    </w:pPr>
  </w:style>
  <w:style w:type="character" w:customStyle="1" w:styleId="CabealhoChar">
    <w:name w:val="Cabeçalho Char"/>
    <w:basedOn w:val="Fontepargpadro"/>
    <w:link w:val="Cabealho"/>
    <w:rsid w:val="003F3A16"/>
    <w:rPr>
      <w:rFonts w:ascii="Times New Roman" w:eastAsia="Calibri" w:hAnsi="Times New Roman" w:cs="Times New Roman"/>
      <w:sz w:val="24"/>
      <w:szCs w:val="24"/>
      <w:lang w:eastAsia="pt-BR"/>
    </w:rPr>
  </w:style>
  <w:style w:type="paragraph" w:styleId="Rodap">
    <w:name w:val="footer"/>
    <w:basedOn w:val="Normal"/>
    <w:link w:val="RodapChar"/>
    <w:uiPriority w:val="99"/>
    <w:rsid w:val="003F3A16"/>
    <w:pPr>
      <w:tabs>
        <w:tab w:val="center" w:pos="4252"/>
        <w:tab w:val="right" w:pos="8504"/>
      </w:tabs>
    </w:pPr>
  </w:style>
  <w:style w:type="character" w:customStyle="1" w:styleId="RodapChar">
    <w:name w:val="Rodapé Char"/>
    <w:basedOn w:val="Fontepargpadro"/>
    <w:link w:val="Rodap"/>
    <w:uiPriority w:val="99"/>
    <w:rsid w:val="003F3A16"/>
    <w:rPr>
      <w:rFonts w:ascii="Times New Roman" w:eastAsia="Calibri" w:hAnsi="Times New Roman" w:cs="Times New Roman"/>
      <w:sz w:val="24"/>
      <w:szCs w:val="24"/>
      <w:lang w:eastAsia="pt-BR"/>
    </w:rPr>
  </w:style>
  <w:style w:type="paragraph" w:styleId="NormalWeb">
    <w:name w:val="Normal (Web)"/>
    <w:basedOn w:val="Normal"/>
    <w:uiPriority w:val="99"/>
    <w:rsid w:val="003F3A16"/>
    <w:pPr>
      <w:widowControl w:val="0"/>
      <w:suppressAutoHyphens/>
      <w:adjustRightInd w:val="0"/>
      <w:spacing w:before="100" w:beforeAutospacing="1" w:after="100" w:afterAutospacing="1" w:line="360" w:lineRule="atLeast"/>
      <w:jc w:val="both"/>
      <w:textAlignment w:val="baseline"/>
    </w:pPr>
    <w:rPr>
      <w:rFonts w:eastAsia="Times New Roman"/>
      <w:lang w:eastAsia="ar-SA"/>
    </w:rPr>
  </w:style>
  <w:style w:type="paragraph" w:styleId="Recuodecorpodetexto">
    <w:name w:val="Body Text Indent"/>
    <w:basedOn w:val="Normal"/>
    <w:link w:val="RecuodecorpodetextoChar"/>
    <w:rsid w:val="003F3A16"/>
    <w:pPr>
      <w:spacing w:line="360" w:lineRule="auto"/>
      <w:ind w:firstLine="2268"/>
      <w:jc w:val="both"/>
    </w:pPr>
  </w:style>
  <w:style w:type="character" w:customStyle="1" w:styleId="RecuodecorpodetextoChar">
    <w:name w:val="Recuo de corpo de texto Char"/>
    <w:basedOn w:val="Fontepargpadro"/>
    <w:link w:val="Recuodecorpodetexto"/>
    <w:rsid w:val="003F3A16"/>
    <w:rPr>
      <w:rFonts w:ascii="Times New Roman" w:eastAsia="Calibri" w:hAnsi="Times New Roman" w:cs="Times New Roman"/>
      <w:sz w:val="24"/>
      <w:szCs w:val="24"/>
      <w:lang w:eastAsia="pt-BR"/>
    </w:rPr>
  </w:style>
  <w:style w:type="paragraph" w:styleId="Corpodetexto">
    <w:name w:val="Body Text"/>
    <w:basedOn w:val="Normal"/>
    <w:link w:val="CorpodetextoChar"/>
    <w:rsid w:val="003F3A16"/>
    <w:pPr>
      <w:spacing w:after="120"/>
    </w:pPr>
    <w:rPr>
      <w:rFonts w:eastAsia="Times New Roman"/>
    </w:rPr>
  </w:style>
  <w:style w:type="character" w:customStyle="1" w:styleId="CorpodetextoChar">
    <w:name w:val="Corpo de texto Char"/>
    <w:basedOn w:val="Fontepargpadro"/>
    <w:link w:val="Corpodetexto"/>
    <w:rsid w:val="003F3A1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F3A16"/>
    <w:pPr>
      <w:widowControl w:val="0"/>
      <w:adjustRightInd w:val="0"/>
      <w:spacing w:line="360" w:lineRule="atLeast"/>
      <w:jc w:val="both"/>
      <w:textAlignment w:val="baseline"/>
    </w:pPr>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F3A16"/>
    <w:rPr>
      <w:rFonts w:ascii="Courier New" w:eastAsia="Times New Roman" w:hAnsi="Courier New" w:cs="Times New Roman"/>
      <w:sz w:val="20"/>
      <w:szCs w:val="20"/>
      <w:lang w:eastAsia="pt-BR"/>
    </w:rPr>
  </w:style>
  <w:style w:type="character" w:styleId="Hyperlink">
    <w:name w:val="Hyperlink"/>
    <w:basedOn w:val="Fontepargpadro"/>
    <w:uiPriority w:val="99"/>
    <w:rsid w:val="003F3A16"/>
    <w:rPr>
      <w:color w:val="0000FF"/>
      <w:u w:val="single"/>
    </w:rPr>
  </w:style>
  <w:style w:type="paragraph" w:customStyle="1" w:styleId="Default">
    <w:name w:val="Default"/>
    <w:rsid w:val="003F3A16"/>
    <w:pPr>
      <w:autoSpaceDE w:val="0"/>
      <w:autoSpaceDN w:val="0"/>
      <w:adjustRightInd w:val="0"/>
      <w:spacing w:after="0" w:line="240" w:lineRule="auto"/>
    </w:pPr>
    <w:rPr>
      <w:rFonts w:ascii="Verdana" w:eastAsia="Times New Roman" w:hAnsi="Verdana" w:cs="Verdana"/>
      <w:color w:val="000000"/>
      <w:sz w:val="24"/>
      <w:szCs w:val="24"/>
      <w:lang w:eastAsia="pt-BR"/>
    </w:rPr>
  </w:style>
  <w:style w:type="table" w:styleId="Tabelacomgrade">
    <w:name w:val="Table Grid"/>
    <w:basedOn w:val="Tabelanormal"/>
    <w:uiPriority w:val="59"/>
    <w:rsid w:val="003F3A1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6BAB"/>
    <w:pPr>
      <w:spacing w:after="0" w:line="240" w:lineRule="auto"/>
    </w:pPr>
    <w:rPr>
      <w:rFonts w:ascii="Calibri" w:eastAsia="Calibri" w:hAnsi="Calibri" w:cs="Times New Roman"/>
    </w:rPr>
  </w:style>
  <w:style w:type="paragraph" w:styleId="Textodebalo">
    <w:name w:val="Balloon Text"/>
    <w:basedOn w:val="Normal"/>
    <w:link w:val="TextodebaloChar"/>
    <w:uiPriority w:val="99"/>
    <w:unhideWhenUsed/>
    <w:rsid w:val="00DF6BAB"/>
    <w:rPr>
      <w:rFonts w:ascii="Tahoma" w:hAnsi="Tahoma" w:cs="Tahoma"/>
      <w:sz w:val="16"/>
      <w:szCs w:val="16"/>
    </w:rPr>
  </w:style>
  <w:style w:type="character" w:customStyle="1" w:styleId="TextodebaloChar">
    <w:name w:val="Texto de balão Char"/>
    <w:basedOn w:val="Fontepargpadro"/>
    <w:link w:val="Textodebalo"/>
    <w:uiPriority w:val="99"/>
    <w:rsid w:val="00DF6BAB"/>
    <w:rPr>
      <w:rFonts w:ascii="Tahoma" w:eastAsia="Calibri" w:hAnsi="Tahoma" w:cs="Tahoma"/>
      <w:sz w:val="16"/>
      <w:szCs w:val="16"/>
      <w:lang w:eastAsia="pt-BR"/>
    </w:rPr>
  </w:style>
  <w:style w:type="paragraph" w:styleId="Corpodetexto2">
    <w:name w:val="Body Text 2"/>
    <w:basedOn w:val="Normal"/>
    <w:link w:val="Corpodetexto2Char"/>
    <w:unhideWhenUsed/>
    <w:rsid w:val="00BD0751"/>
    <w:pPr>
      <w:spacing w:after="120" w:line="480" w:lineRule="auto"/>
    </w:pPr>
    <w:rPr>
      <w:rFonts w:eastAsia="Times New Roman"/>
    </w:rPr>
  </w:style>
  <w:style w:type="character" w:customStyle="1" w:styleId="Corpodetexto2Char">
    <w:name w:val="Corpo de texto 2 Char"/>
    <w:basedOn w:val="Fontepargpadro"/>
    <w:link w:val="Corpodetexto2"/>
    <w:rsid w:val="00BD0751"/>
    <w:rPr>
      <w:rFonts w:ascii="Times New Roman" w:eastAsia="Times New Roman" w:hAnsi="Times New Roman" w:cs="Times New Roman"/>
      <w:sz w:val="24"/>
      <w:szCs w:val="24"/>
    </w:rPr>
  </w:style>
  <w:style w:type="paragraph" w:styleId="Ttulo">
    <w:name w:val="Title"/>
    <w:basedOn w:val="Normal"/>
    <w:link w:val="TtuloChar"/>
    <w:qFormat/>
    <w:rsid w:val="00BD0751"/>
    <w:pPr>
      <w:jc w:val="center"/>
    </w:pPr>
    <w:rPr>
      <w:rFonts w:ascii="Arial" w:eastAsia="Times New Roman" w:hAnsi="Arial"/>
      <w:b/>
      <w:bCs/>
      <w:sz w:val="32"/>
    </w:rPr>
  </w:style>
  <w:style w:type="character" w:customStyle="1" w:styleId="TtuloChar">
    <w:name w:val="Título Char"/>
    <w:basedOn w:val="Fontepargpadro"/>
    <w:link w:val="Ttulo"/>
    <w:rsid w:val="00BD0751"/>
    <w:rPr>
      <w:rFonts w:ascii="Arial" w:eastAsia="Times New Roman" w:hAnsi="Arial" w:cs="Times New Roman"/>
      <w:b/>
      <w:bCs/>
      <w:sz w:val="32"/>
      <w:szCs w:val="24"/>
    </w:rPr>
  </w:style>
  <w:style w:type="paragraph" w:customStyle="1" w:styleId="Corpodetexto21">
    <w:name w:val="Corpo de texto 21"/>
    <w:basedOn w:val="Normal"/>
    <w:rsid w:val="00BD0751"/>
    <w:pPr>
      <w:widowControl w:val="0"/>
      <w:spacing w:line="360" w:lineRule="auto"/>
      <w:jc w:val="both"/>
    </w:pPr>
    <w:rPr>
      <w:rFonts w:ascii="Arial" w:eastAsia="Times New Roman" w:hAnsi="Arial"/>
      <w:sz w:val="20"/>
      <w:szCs w:val="20"/>
    </w:rPr>
  </w:style>
  <w:style w:type="paragraph" w:customStyle="1" w:styleId="Basedondiceanaltico">
    <w:name w:val="Base do índice analítico"/>
    <w:basedOn w:val="Normal"/>
    <w:rsid w:val="00BD0751"/>
    <w:pPr>
      <w:tabs>
        <w:tab w:val="right" w:leader="dot" w:pos="6480"/>
      </w:tabs>
      <w:spacing w:after="240" w:line="240" w:lineRule="atLeast"/>
    </w:pPr>
    <w:rPr>
      <w:rFonts w:ascii="Arial" w:eastAsia="Times New Roman" w:hAnsi="Arial"/>
      <w:spacing w:val="-5"/>
      <w:sz w:val="20"/>
      <w:szCs w:val="20"/>
      <w:lang w:eastAsia="en-US"/>
    </w:rPr>
  </w:style>
  <w:style w:type="paragraph" w:customStyle="1" w:styleId="SalisCabealhoEsquerdaArial11">
    <w:name w:val="SalisCabeçalhoEsquerdaArial11"/>
    <w:rsid w:val="00BD0751"/>
    <w:pPr>
      <w:widowControl w:val="0"/>
      <w:spacing w:after="0" w:line="240" w:lineRule="auto"/>
      <w:jc w:val="both"/>
    </w:pPr>
    <w:rPr>
      <w:rFonts w:ascii="Arial" w:eastAsia="Times New Roman" w:hAnsi="Arial" w:cs="Times New Roman"/>
      <w:szCs w:val="20"/>
      <w:lang w:eastAsia="pt-BR"/>
    </w:rPr>
  </w:style>
  <w:style w:type="paragraph" w:customStyle="1" w:styleId="SalisQuadroReceitaNegritoArial11">
    <w:name w:val="SalisQuadroReceitaNegritoArial11"/>
    <w:rsid w:val="00BD0751"/>
    <w:pPr>
      <w:spacing w:after="40" w:line="240" w:lineRule="auto"/>
    </w:pPr>
    <w:rPr>
      <w:rFonts w:ascii="Arial" w:eastAsia="Times New Roman" w:hAnsi="Arial" w:cs="Times New Roman"/>
      <w:b/>
      <w:szCs w:val="20"/>
      <w:lang w:eastAsia="pt-BR"/>
    </w:rPr>
  </w:style>
  <w:style w:type="paragraph" w:customStyle="1" w:styleId="SalisCentralizadoNormalArial10">
    <w:name w:val="SalisCentralizadoNormalArial10"/>
    <w:basedOn w:val="Normal"/>
    <w:rsid w:val="00BD0751"/>
    <w:pPr>
      <w:widowControl w:val="0"/>
      <w:jc w:val="center"/>
    </w:pPr>
    <w:rPr>
      <w:rFonts w:ascii="Arial" w:eastAsia="Times New Roman" w:hAnsi="Arial" w:cs="Arial"/>
      <w:bCs/>
      <w:sz w:val="20"/>
      <w:szCs w:val="20"/>
    </w:rPr>
  </w:style>
  <w:style w:type="paragraph" w:customStyle="1" w:styleId="SalisParagrafoDireitaArial10">
    <w:name w:val="SalisParagrafoDireitaArial10"/>
    <w:basedOn w:val="Normal"/>
    <w:rsid w:val="00BD0751"/>
    <w:pPr>
      <w:widowControl w:val="0"/>
      <w:jc w:val="right"/>
    </w:pPr>
    <w:rPr>
      <w:rFonts w:ascii="Arial" w:eastAsia="Times New Roman" w:hAnsi="Arial" w:cs="Arial"/>
      <w:noProof/>
      <w:sz w:val="20"/>
      <w:szCs w:val="20"/>
    </w:rPr>
  </w:style>
  <w:style w:type="paragraph" w:styleId="Legenda">
    <w:name w:val="caption"/>
    <w:basedOn w:val="Normal"/>
    <w:next w:val="Normal"/>
    <w:qFormat/>
    <w:rsid w:val="00BD0751"/>
    <w:pPr>
      <w:spacing w:after="200"/>
    </w:pPr>
    <w:rPr>
      <w:rFonts w:ascii="Calibri" w:hAnsi="Calibri"/>
      <w:b/>
      <w:bCs/>
      <w:color w:val="4F81BD"/>
      <w:sz w:val="18"/>
      <w:szCs w:val="18"/>
      <w:lang w:val="en-US" w:eastAsia="en-US" w:bidi="en-US"/>
    </w:rPr>
  </w:style>
  <w:style w:type="paragraph" w:styleId="PargrafodaLista">
    <w:name w:val="List Paragraph"/>
    <w:basedOn w:val="Normal"/>
    <w:uiPriority w:val="34"/>
    <w:qFormat/>
    <w:rsid w:val="00BD0751"/>
    <w:pPr>
      <w:spacing w:after="200" w:line="276" w:lineRule="auto"/>
      <w:ind w:left="720"/>
      <w:contextualSpacing/>
    </w:pPr>
    <w:rPr>
      <w:rFonts w:ascii="Calibri" w:hAnsi="Calibri"/>
      <w:sz w:val="22"/>
      <w:szCs w:val="22"/>
      <w:lang w:val="en-US" w:eastAsia="en-US" w:bidi="en-US"/>
    </w:rPr>
  </w:style>
  <w:style w:type="character" w:customStyle="1" w:styleId="Corpodetexto3Char">
    <w:name w:val="Corpo de texto 3 Char"/>
    <w:link w:val="Corpodetexto3"/>
    <w:rsid w:val="00BD0751"/>
    <w:rPr>
      <w:rFonts w:ascii="Calibri" w:eastAsia="Calibri" w:hAnsi="Calibri"/>
      <w:sz w:val="16"/>
      <w:szCs w:val="16"/>
      <w:lang w:val="en-US" w:bidi="en-US"/>
    </w:rPr>
  </w:style>
  <w:style w:type="paragraph" w:styleId="Corpodetexto3">
    <w:name w:val="Body Text 3"/>
    <w:basedOn w:val="Normal"/>
    <w:link w:val="Corpodetexto3Char"/>
    <w:unhideWhenUsed/>
    <w:rsid w:val="00BD0751"/>
    <w:pPr>
      <w:spacing w:after="120" w:line="276" w:lineRule="auto"/>
    </w:pPr>
    <w:rPr>
      <w:rFonts w:ascii="Calibri" w:hAnsi="Calibri" w:cstheme="minorBidi"/>
      <w:sz w:val="16"/>
      <w:szCs w:val="16"/>
      <w:lang w:val="en-US" w:eastAsia="en-US" w:bidi="en-US"/>
    </w:rPr>
  </w:style>
  <w:style w:type="character" w:customStyle="1" w:styleId="Corpodetexto3Char1">
    <w:name w:val="Corpo de texto 3 Char1"/>
    <w:basedOn w:val="Fontepargpadro"/>
    <w:uiPriority w:val="99"/>
    <w:rsid w:val="00BD0751"/>
    <w:rPr>
      <w:rFonts w:ascii="Times New Roman" w:eastAsia="Calibri" w:hAnsi="Times New Roman" w:cs="Times New Roman"/>
      <w:sz w:val="16"/>
      <w:szCs w:val="16"/>
      <w:lang w:eastAsia="pt-BR"/>
    </w:rPr>
  </w:style>
  <w:style w:type="paragraph" w:styleId="Recuodecorpodetexto2">
    <w:name w:val="Body Text Indent 2"/>
    <w:basedOn w:val="Normal"/>
    <w:link w:val="Recuodecorpodetexto2Char"/>
    <w:rsid w:val="00BD0751"/>
    <w:pPr>
      <w:widowControl w:val="0"/>
      <w:tabs>
        <w:tab w:val="left" w:pos="493"/>
      </w:tabs>
      <w:autoSpaceDE w:val="0"/>
      <w:autoSpaceDN w:val="0"/>
      <w:adjustRightInd w:val="0"/>
      <w:spacing w:line="226" w:lineRule="exact"/>
      <w:ind w:firstLine="493"/>
      <w:jc w:val="both"/>
    </w:pPr>
    <w:rPr>
      <w:rFonts w:eastAsia="Times New Roman"/>
      <w:sz w:val="20"/>
      <w:lang w:val="pt-PT"/>
    </w:rPr>
  </w:style>
  <w:style w:type="character" w:customStyle="1" w:styleId="Recuodecorpodetexto2Char">
    <w:name w:val="Recuo de corpo de texto 2 Char"/>
    <w:basedOn w:val="Fontepargpadro"/>
    <w:link w:val="Recuodecorpodetexto2"/>
    <w:rsid w:val="00BD0751"/>
    <w:rPr>
      <w:rFonts w:ascii="Times New Roman" w:eastAsia="Times New Roman" w:hAnsi="Times New Roman" w:cs="Times New Roman"/>
      <w:sz w:val="20"/>
      <w:szCs w:val="24"/>
      <w:lang w:val="pt-PT"/>
    </w:rPr>
  </w:style>
  <w:style w:type="character" w:customStyle="1" w:styleId="MapadoDocumentoChar">
    <w:name w:val="Mapa do Documento Char"/>
    <w:link w:val="MapadoDocumento"/>
    <w:rsid w:val="00BD0751"/>
    <w:rPr>
      <w:rFonts w:ascii="Tahoma" w:hAnsi="Tahoma"/>
      <w:shd w:val="clear" w:color="auto" w:fill="000080"/>
    </w:rPr>
  </w:style>
  <w:style w:type="paragraph" w:styleId="MapadoDocumento">
    <w:name w:val="Document Map"/>
    <w:basedOn w:val="Normal"/>
    <w:link w:val="MapadoDocumentoChar"/>
    <w:rsid w:val="00BD0751"/>
    <w:pPr>
      <w:widowControl w:val="0"/>
      <w:shd w:val="clear" w:color="auto" w:fill="000080"/>
      <w:overflowPunct w:val="0"/>
      <w:autoSpaceDE w:val="0"/>
      <w:autoSpaceDN w:val="0"/>
      <w:adjustRightInd w:val="0"/>
      <w:textAlignment w:val="baseline"/>
    </w:pPr>
    <w:rPr>
      <w:rFonts w:ascii="Tahoma" w:eastAsiaTheme="minorHAnsi" w:hAnsi="Tahoma" w:cstheme="minorBidi"/>
      <w:sz w:val="22"/>
      <w:szCs w:val="22"/>
      <w:lang w:eastAsia="en-US"/>
    </w:rPr>
  </w:style>
  <w:style w:type="character" w:customStyle="1" w:styleId="MapadoDocumentoChar1">
    <w:name w:val="Mapa do Documento Char1"/>
    <w:basedOn w:val="Fontepargpadro"/>
    <w:uiPriority w:val="99"/>
    <w:rsid w:val="00BD0751"/>
    <w:rPr>
      <w:rFonts w:ascii="Segoe UI" w:eastAsia="Calibri" w:hAnsi="Segoe UI" w:cs="Segoe UI"/>
      <w:sz w:val="16"/>
      <w:szCs w:val="16"/>
      <w:lang w:eastAsia="pt-BR"/>
    </w:rPr>
  </w:style>
  <w:style w:type="character" w:customStyle="1" w:styleId="Recuodecorpodetexto3Char">
    <w:name w:val="Recuo de corpo de texto 3 Char"/>
    <w:link w:val="Recuodecorpodetexto3"/>
    <w:rsid w:val="00BD0751"/>
    <w:rPr>
      <w:sz w:val="24"/>
    </w:rPr>
  </w:style>
  <w:style w:type="paragraph" w:styleId="Recuodecorpodetexto3">
    <w:name w:val="Body Text Indent 3"/>
    <w:basedOn w:val="Normal"/>
    <w:link w:val="Recuodecorpodetexto3Char"/>
    <w:rsid w:val="00BD0751"/>
    <w:pPr>
      <w:widowControl w:val="0"/>
      <w:tabs>
        <w:tab w:val="left" w:pos="1843"/>
      </w:tabs>
      <w:overflowPunct w:val="0"/>
      <w:autoSpaceDE w:val="0"/>
      <w:autoSpaceDN w:val="0"/>
      <w:adjustRightInd w:val="0"/>
      <w:ind w:left="1843" w:hanging="425"/>
      <w:jc w:val="both"/>
      <w:textAlignment w:val="baseline"/>
    </w:pPr>
    <w:rPr>
      <w:rFonts w:asciiTheme="minorHAnsi" w:eastAsiaTheme="minorHAnsi" w:hAnsiTheme="minorHAnsi" w:cstheme="minorBidi"/>
      <w:szCs w:val="22"/>
      <w:lang w:eastAsia="en-US"/>
    </w:rPr>
  </w:style>
  <w:style w:type="character" w:customStyle="1" w:styleId="Recuodecorpodetexto3Char1">
    <w:name w:val="Recuo de corpo de texto 3 Char1"/>
    <w:basedOn w:val="Fontepargpadro"/>
    <w:uiPriority w:val="99"/>
    <w:rsid w:val="00BD0751"/>
    <w:rPr>
      <w:rFonts w:ascii="Times New Roman" w:eastAsia="Calibri" w:hAnsi="Times New Roman" w:cs="Times New Roman"/>
      <w:sz w:val="16"/>
      <w:szCs w:val="16"/>
      <w:lang w:eastAsia="pt-BR"/>
    </w:rPr>
  </w:style>
  <w:style w:type="paragraph" w:customStyle="1" w:styleId="BodyText">
    <w:name w:val="BodyText"/>
    <w:rsid w:val="00BD0751"/>
    <w:pPr>
      <w:widowControl w:val="0"/>
      <w:overflowPunct w:val="0"/>
      <w:autoSpaceDE w:val="0"/>
      <w:autoSpaceDN w:val="0"/>
      <w:adjustRightInd w:val="0"/>
      <w:spacing w:after="0" w:line="240" w:lineRule="auto"/>
      <w:textAlignment w:val="baseline"/>
    </w:pPr>
    <w:rPr>
      <w:rFonts w:ascii="CG Times (WN)" w:eastAsia="Times New Roman" w:hAnsi="CG Times (WN)" w:cs="Times New Roman"/>
      <w:color w:val="000000"/>
      <w:sz w:val="24"/>
      <w:szCs w:val="20"/>
      <w:lang w:val="en-US" w:eastAsia="pt-BR"/>
    </w:rPr>
  </w:style>
  <w:style w:type="paragraph" w:customStyle="1" w:styleId="Corpo">
    <w:name w:val="Corpo"/>
    <w:rsid w:val="00BD075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pt-BR"/>
    </w:rPr>
  </w:style>
  <w:style w:type="paragraph" w:customStyle="1" w:styleId="Inciso">
    <w:name w:val="Inciso"/>
    <w:next w:val="Normal"/>
    <w:rsid w:val="00BD0751"/>
    <w:pPr>
      <w:tabs>
        <w:tab w:val="left" w:pos="567"/>
      </w:tabs>
      <w:spacing w:before="120" w:after="120" w:line="240" w:lineRule="auto"/>
      <w:ind w:left="720" w:hanging="360"/>
      <w:jc w:val="both"/>
    </w:pPr>
    <w:rPr>
      <w:rFonts w:ascii="Arial" w:eastAsia="Times New Roman" w:hAnsi="Arial" w:cs="Times New Roman"/>
      <w:szCs w:val="20"/>
      <w:lang w:eastAsia="pt-BR"/>
    </w:rPr>
  </w:style>
  <w:style w:type="paragraph" w:styleId="Lista">
    <w:name w:val="List"/>
    <w:basedOn w:val="Normal"/>
    <w:rsid w:val="00BD0751"/>
    <w:pPr>
      <w:tabs>
        <w:tab w:val="num" w:pos="-2072"/>
      </w:tabs>
      <w:spacing w:after="120"/>
      <w:ind w:left="2138" w:hanging="720"/>
      <w:jc w:val="both"/>
    </w:pPr>
    <w:rPr>
      <w:rFonts w:ascii="Arial" w:eastAsia="Times New Roman" w:hAnsi="Arial"/>
      <w:sz w:val="22"/>
      <w:szCs w:val="20"/>
    </w:rPr>
  </w:style>
  <w:style w:type="paragraph" w:styleId="Commarcadores2">
    <w:name w:val="List Bullet 2"/>
    <w:basedOn w:val="Normal"/>
    <w:autoRedefine/>
    <w:rsid w:val="00BD0751"/>
    <w:pPr>
      <w:ind w:left="1495" w:hanging="360"/>
      <w:jc w:val="both"/>
    </w:pPr>
    <w:rPr>
      <w:rFonts w:eastAsia="Times New Roman"/>
    </w:rPr>
  </w:style>
  <w:style w:type="paragraph" w:customStyle="1" w:styleId="Nvel2">
    <w:name w:val="Nível 2"/>
    <w:basedOn w:val="EstiloNvel2Negrito"/>
    <w:next w:val="EstiloNvel2Negrito"/>
    <w:autoRedefine/>
    <w:rsid w:val="00BD0751"/>
    <w:pPr>
      <w:keepNext w:val="0"/>
      <w:spacing w:before="0" w:after="0"/>
      <w:ind w:left="720"/>
    </w:pPr>
    <w:rPr>
      <w:b/>
      <w:caps/>
      <w:szCs w:val="22"/>
    </w:rPr>
  </w:style>
  <w:style w:type="paragraph" w:customStyle="1" w:styleId="EstiloNvel2Negrito">
    <w:name w:val="Estilo Nível 2 + Negrito"/>
    <w:basedOn w:val="Nvel1"/>
    <w:next w:val="Nvel3"/>
    <w:autoRedefine/>
    <w:rsid w:val="00BD0751"/>
    <w:pPr>
      <w:ind w:left="3216" w:hanging="360"/>
    </w:pPr>
    <w:rPr>
      <w:rFonts w:cs="Arial"/>
      <w:caps w:val="0"/>
      <w:sz w:val="20"/>
    </w:rPr>
  </w:style>
  <w:style w:type="paragraph" w:customStyle="1" w:styleId="Nvel1">
    <w:name w:val="Nível 1"/>
    <w:basedOn w:val="Normal"/>
    <w:next w:val="Nvel2"/>
    <w:rsid w:val="00BD0751"/>
    <w:pPr>
      <w:keepNext/>
      <w:spacing w:before="120" w:after="120"/>
      <w:jc w:val="both"/>
    </w:pPr>
    <w:rPr>
      <w:rFonts w:ascii="Arial" w:eastAsia="Times New Roman" w:hAnsi="Arial"/>
      <w:caps/>
      <w:sz w:val="22"/>
    </w:rPr>
  </w:style>
  <w:style w:type="paragraph" w:customStyle="1" w:styleId="Nvel3">
    <w:name w:val="Nível 3"/>
    <w:basedOn w:val="Nvel2"/>
    <w:rsid w:val="00BD0751"/>
    <w:pPr>
      <w:tabs>
        <w:tab w:val="num" w:pos="1440"/>
      </w:tabs>
      <w:ind w:left="1440"/>
    </w:pPr>
  </w:style>
  <w:style w:type="paragraph" w:customStyle="1" w:styleId="xxx">
    <w:name w:val="x.x.x"/>
    <w:basedOn w:val="Normal"/>
    <w:rsid w:val="00BD0751"/>
    <w:pPr>
      <w:spacing w:before="40" w:after="40"/>
      <w:ind w:left="3491" w:hanging="360"/>
    </w:pPr>
    <w:rPr>
      <w:rFonts w:ascii="Arial" w:eastAsia="Times New Roman" w:hAnsi="Arial"/>
      <w:snapToGrid w:val="0"/>
      <w:sz w:val="18"/>
      <w:szCs w:val="20"/>
    </w:rPr>
  </w:style>
  <w:style w:type="paragraph" w:customStyle="1" w:styleId="EstiloNvel2Preto">
    <w:name w:val="Estilo Nível 2 + Preto"/>
    <w:basedOn w:val="Nvel2"/>
    <w:rsid w:val="00BD0751"/>
    <w:pPr>
      <w:ind w:left="0" w:firstLine="0"/>
    </w:pPr>
    <w:rPr>
      <w:color w:val="000000"/>
    </w:rPr>
  </w:style>
  <w:style w:type="paragraph" w:customStyle="1" w:styleId="Nivel3">
    <w:name w:val="Nivel 3"/>
    <w:basedOn w:val="Normal"/>
    <w:rsid w:val="00BD0751"/>
    <w:pPr>
      <w:ind w:left="3582" w:hanging="360"/>
      <w:jc w:val="both"/>
    </w:pPr>
    <w:rPr>
      <w:rFonts w:eastAsia="Times New Roman"/>
    </w:rPr>
  </w:style>
  <w:style w:type="paragraph" w:customStyle="1" w:styleId="marca1">
    <w:name w:val="marca1"/>
    <w:basedOn w:val="Corpodetexto21"/>
    <w:rsid w:val="00BD0751"/>
    <w:pPr>
      <w:numPr>
        <w:numId w:val="27"/>
      </w:numPr>
      <w:tabs>
        <w:tab w:val="clear" w:pos="720"/>
        <w:tab w:val="num" w:pos="360"/>
      </w:tabs>
      <w:spacing w:after="120" w:line="240" w:lineRule="auto"/>
      <w:ind w:left="360" w:hanging="360"/>
    </w:pPr>
    <w:rPr>
      <w:sz w:val="24"/>
    </w:rPr>
  </w:style>
  <w:style w:type="paragraph" w:customStyle="1" w:styleId="Subfator">
    <w:name w:val="Subfator"/>
    <w:basedOn w:val="Normal"/>
    <w:autoRedefine/>
    <w:rsid w:val="00BD0751"/>
    <w:pPr>
      <w:tabs>
        <w:tab w:val="num" w:pos="851"/>
      </w:tabs>
      <w:overflowPunct w:val="0"/>
      <w:autoSpaceDE w:val="0"/>
      <w:autoSpaceDN w:val="0"/>
      <w:adjustRightInd w:val="0"/>
      <w:spacing w:before="60" w:after="60"/>
      <w:ind w:left="851" w:hanging="494"/>
      <w:jc w:val="both"/>
      <w:textAlignment w:val="baseline"/>
    </w:pPr>
    <w:rPr>
      <w:rFonts w:ascii="Arial" w:eastAsia="Times New Roman" w:hAnsi="Arial"/>
      <w:sz w:val="20"/>
      <w:szCs w:val="20"/>
    </w:rPr>
  </w:style>
  <w:style w:type="paragraph" w:customStyle="1" w:styleId="Item">
    <w:name w:val="Item"/>
    <w:basedOn w:val="Normal"/>
    <w:autoRedefine/>
    <w:rsid w:val="00BD0751"/>
    <w:pPr>
      <w:tabs>
        <w:tab w:val="num" w:pos="1560"/>
        <w:tab w:val="left" w:leader="dot" w:pos="8505"/>
      </w:tabs>
      <w:overflowPunct w:val="0"/>
      <w:autoSpaceDE w:val="0"/>
      <w:autoSpaceDN w:val="0"/>
      <w:adjustRightInd w:val="0"/>
      <w:spacing w:before="30" w:after="30"/>
      <w:ind w:left="1560" w:hanging="709"/>
      <w:jc w:val="both"/>
      <w:textAlignment w:val="baseline"/>
    </w:pPr>
    <w:rPr>
      <w:rFonts w:ascii="Arial" w:eastAsia="Times New Roman" w:hAnsi="Arial"/>
      <w:sz w:val="20"/>
      <w:szCs w:val="20"/>
    </w:rPr>
  </w:style>
  <w:style w:type="paragraph" w:customStyle="1" w:styleId="Subitem">
    <w:name w:val="Subitem"/>
    <w:basedOn w:val="Normal"/>
    <w:autoRedefine/>
    <w:rsid w:val="00BD0751"/>
    <w:pPr>
      <w:tabs>
        <w:tab w:val="left" w:pos="2410"/>
      </w:tabs>
      <w:overflowPunct w:val="0"/>
      <w:autoSpaceDE w:val="0"/>
      <w:autoSpaceDN w:val="0"/>
      <w:adjustRightInd w:val="0"/>
      <w:ind w:left="2410" w:hanging="850"/>
      <w:jc w:val="both"/>
      <w:textAlignment w:val="baseline"/>
    </w:pPr>
    <w:rPr>
      <w:rFonts w:ascii="Arial" w:eastAsia="Times New Roman" w:hAnsi="Arial"/>
      <w:sz w:val="20"/>
      <w:szCs w:val="20"/>
      <w:lang w:val="fr-FR"/>
    </w:rPr>
  </w:style>
  <w:style w:type="paragraph" w:customStyle="1" w:styleId="Corpodetexto1">
    <w:name w:val="Corpo de texto1"/>
    <w:rsid w:val="00BD0751"/>
    <w:pPr>
      <w:numPr>
        <w:ilvl w:val="6"/>
        <w:numId w:val="28"/>
      </w:numPr>
      <w:tabs>
        <w:tab w:val="clear" w:pos="720"/>
      </w:tabs>
      <w:spacing w:after="0" w:line="240" w:lineRule="auto"/>
    </w:pPr>
    <w:rPr>
      <w:rFonts w:ascii="CG Times" w:eastAsia="Times New Roman" w:hAnsi="CG Times" w:cs="Times New Roman"/>
      <w:color w:val="000000"/>
      <w:sz w:val="24"/>
      <w:szCs w:val="20"/>
      <w:lang w:val="en-US" w:eastAsia="pt-BR"/>
    </w:rPr>
  </w:style>
  <w:style w:type="paragraph" w:customStyle="1" w:styleId="Alnea">
    <w:name w:val="Alínea"/>
    <w:basedOn w:val="Normal"/>
    <w:rsid w:val="00BD0751"/>
    <w:pPr>
      <w:tabs>
        <w:tab w:val="num" w:pos="567"/>
      </w:tabs>
      <w:spacing w:before="100" w:beforeAutospacing="1" w:after="100" w:afterAutospacing="1"/>
      <w:ind w:left="567" w:hanging="567"/>
      <w:jc w:val="both"/>
    </w:pPr>
    <w:rPr>
      <w:rFonts w:ascii="Arial" w:eastAsia="Times New Roman" w:hAnsi="Arial"/>
      <w:bCs/>
      <w:sz w:val="22"/>
    </w:rPr>
  </w:style>
  <w:style w:type="paragraph" w:customStyle="1" w:styleId="Cabec">
    <w:name w:val="Cabec"/>
    <w:rsid w:val="00BD0751"/>
    <w:pPr>
      <w:spacing w:after="0" w:line="240" w:lineRule="auto"/>
    </w:pPr>
    <w:rPr>
      <w:rFonts w:ascii="Times New Roman" w:eastAsia="Times New Roman" w:hAnsi="Times New Roman" w:cs="Times New Roman"/>
      <w:color w:val="000000"/>
      <w:sz w:val="20"/>
      <w:szCs w:val="20"/>
      <w:lang w:eastAsia="pt-BR"/>
    </w:rPr>
  </w:style>
  <w:style w:type="paragraph" w:customStyle="1" w:styleId="FR1">
    <w:name w:val="FR1"/>
    <w:rsid w:val="00BD0751"/>
    <w:pPr>
      <w:widowControl w:val="0"/>
      <w:numPr>
        <w:numId w:val="26"/>
      </w:numPr>
      <w:tabs>
        <w:tab w:val="clear" w:pos="643"/>
      </w:tabs>
      <w:autoSpaceDE w:val="0"/>
      <w:autoSpaceDN w:val="0"/>
      <w:adjustRightInd w:val="0"/>
      <w:spacing w:before="60" w:after="0" w:line="240" w:lineRule="auto"/>
      <w:ind w:left="0" w:firstLine="0"/>
      <w:jc w:val="both"/>
    </w:pPr>
    <w:rPr>
      <w:rFonts w:ascii="Arial" w:eastAsia="Times New Roman" w:hAnsi="Arial" w:cs="Arial"/>
      <w:i/>
      <w:iCs/>
      <w:sz w:val="28"/>
      <w:szCs w:val="28"/>
      <w:lang w:val="en-US" w:eastAsia="pt-BR"/>
    </w:rPr>
  </w:style>
  <w:style w:type="paragraph" w:customStyle="1" w:styleId="FR2">
    <w:name w:val="FR2"/>
    <w:rsid w:val="00BD0751"/>
    <w:pPr>
      <w:widowControl w:val="0"/>
      <w:autoSpaceDE w:val="0"/>
      <w:autoSpaceDN w:val="0"/>
      <w:adjustRightInd w:val="0"/>
      <w:spacing w:after="0" w:line="240" w:lineRule="auto"/>
    </w:pPr>
    <w:rPr>
      <w:rFonts w:ascii="Arial" w:eastAsia="Times New Roman" w:hAnsi="Arial" w:cs="Arial"/>
      <w:b/>
      <w:bCs/>
      <w:sz w:val="24"/>
      <w:szCs w:val="24"/>
      <w:lang w:val="en-US" w:eastAsia="pt-BR"/>
    </w:rPr>
  </w:style>
  <w:style w:type="paragraph" w:customStyle="1" w:styleId="FR3">
    <w:name w:val="FR3"/>
    <w:rsid w:val="00BD0751"/>
    <w:pPr>
      <w:widowControl w:val="0"/>
      <w:autoSpaceDE w:val="0"/>
      <w:autoSpaceDN w:val="0"/>
      <w:adjustRightInd w:val="0"/>
      <w:spacing w:before="60" w:after="0" w:line="240" w:lineRule="auto"/>
      <w:ind w:left="2200"/>
    </w:pPr>
    <w:rPr>
      <w:rFonts w:ascii="Arial" w:eastAsia="Times New Roman" w:hAnsi="Arial" w:cs="Arial"/>
      <w:noProof/>
      <w:sz w:val="12"/>
      <w:szCs w:val="12"/>
      <w:lang w:eastAsia="pt-BR"/>
    </w:rPr>
  </w:style>
  <w:style w:type="paragraph" w:styleId="Textoembloco">
    <w:name w:val="Block Text"/>
    <w:basedOn w:val="Normal"/>
    <w:rsid w:val="00BD0751"/>
    <w:pPr>
      <w:ind w:left="726" w:right="282"/>
      <w:jc w:val="both"/>
    </w:pPr>
    <w:rPr>
      <w:rFonts w:ascii="Arial" w:eastAsia="Times New Roman" w:hAnsi="Arial"/>
      <w:sz w:val="22"/>
      <w:szCs w:val="20"/>
    </w:rPr>
  </w:style>
  <w:style w:type="paragraph" w:customStyle="1" w:styleId="BodyText21">
    <w:name w:val="Body Text 21"/>
    <w:basedOn w:val="Normal"/>
    <w:rsid w:val="00BD0751"/>
    <w:pPr>
      <w:suppressAutoHyphens/>
      <w:jc w:val="both"/>
    </w:pPr>
    <w:rPr>
      <w:rFonts w:eastAsia="Times New Roman"/>
      <w:szCs w:val="20"/>
      <w:lang w:eastAsia="ar-SA"/>
    </w:rPr>
  </w:style>
  <w:style w:type="paragraph" w:customStyle="1" w:styleId="p2">
    <w:name w:val="p2"/>
    <w:basedOn w:val="Normal"/>
    <w:rsid w:val="00BD0751"/>
    <w:pPr>
      <w:widowControl w:val="0"/>
      <w:tabs>
        <w:tab w:val="left" w:pos="720"/>
      </w:tabs>
      <w:snapToGrid w:val="0"/>
      <w:spacing w:line="280" w:lineRule="atLeast"/>
      <w:jc w:val="both"/>
    </w:pPr>
    <w:rPr>
      <w:rFonts w:eastAsia="Times New Roman"/>
      <w:szCs w:val="20"/>
    </w:rPr>
  </w:style>
  <w:style w:type="character" w:styleId="Nmerodepgina">
    <w:name w:val="page number"/>
    <w:rsid w:val="00BD0751"/>
  </w:style>
  <w:style w:type="character" w:styleId="HiperlinkVisitado">
    <w:name w:val="FollowedHyperlink"/>
    <w:uiPriority w:val="99"/>
    <w:unhideWhenUsed/>
    <w:rsid w:val="00BD0751"/>
    <w:rPr>
      <w:color w:val="800080"/>
      <w:sz w:val="20"/>
      <w:u w:val="single"/>
    </w:rPr>
  </w:style>
  <w:style w:type="paragraph" w:styleId="Lista2">
    <w:name w:val="List 2"/>
    <w:basedOn w:val="Normal"/>
    <w:unhideWhenUsed/>
    <w:rsid w:val="00BD0751"/>
    <w:pPr>
      <w:spacing w:after="120"/>
      <w:ind w:left="283" w:firstLine="1418"/>
      <w:jc w:val="both"/>
    </w:pPr>
    <w:rPr>
      <w:rFonts w:ascii="Arial" w:eastAsia="Times New Roman" w:hAnsi="Arial"/>
      <w:sz w:val="22"/>
      <w:szCs w:val="20"/>
    </w:rPr>
  </w:style>
  <w:style w:type="character" w:customStyle="1" w:styleId="txt11pxbold1">
    <w:name w:val="txt_11pxbold1"/>
    <w:rsid w:val="00BD0751"/>
    <w:rPr>
      <w:rFonts w:ascii="Verdana" w:hAnsi="Verdana" w:hint="default"/>
      <w:b/>
      <w:bCs/>
      <w:color w:val="000000"/>
      <w:sz w:val="17"/>
      <w:szCs w:val="17"/>
    </w:rPr>
  </w:style>
  <w:style w:type="paragraph" w:customStyle="1" w:styleId="font5">
    <w:name w:val="font5"/>
    <w:basedOn w:val="Normal"/>
    <w:rsid w:val="00BD0751"/>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BD0751"/>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BD0751"/>
    <w:pPr>
      <w:spacing w:before="100" w:beforeAutospacing="1" w:after="100" w:afterAutospacing="1"/>
    </w:pPr>
    <w:rPr>
      <w:rFonts w:ascii="Arial" w:eastAsia="Times New Roman" w:hAnsi="Arial" w:cs="Arial"/>
      <w:i/>
      <w:iCs/>
      <w:sz w:val="20"/>
      <w:szCs w:val="20"/>
    </w:rPr>
  </w:style>
  <w:style w:type="paragraph" w:customStyle="1" w:styleId="xl63">
    <w:name w:val="xl6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4">
    <w:name w:val="xl64"/>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5">
    <w:name w:val="xl65"/>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6">
    <w:name w:val="xl6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7">
    <w:name w:val="xl6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8">
    <w:name w:val="xl68"/>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9">
    <w:name w:val="xl6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2">
    <w:name w:val="xl72"/>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3">
    <w:name w:val="xl7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4">
    <w:name w:val="xl74"/>
    <w:basedOn w:val="Normal"/>
    <w:rsid w:val="00BD075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sz w:val="20"/>
      <w:szCs w:val="20"/>
    </w:rPr>
  </w:style>
  <w:style w:type="paragraph" w:customStyle="1" w:styleId="xl75">
    <w:name w:val="xl75"/>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6">
    <w:name w:val="xl76"/>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7">
    <w:name w:val="xl77"/>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8">
    <w:name w:val="xl78"/>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9">
    <w:name w:val="xl7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81">
    <w:name w:val="xl81"/>
    <w:basedOn w:val="Normal"/>
    <w:rsid w:val="00BD0751"/>
    <w:pPr>
      <w:spacing w:before="100" w:beforeAutospacing="1" w:after="100" w:afterAutospacing="1"/>
      <w:jc w:val="right"/>
      <w:textAlignment w:val="center"/>
    </w:pPr>
    <w:rPr>
      <w:rFonts w:ascii="Arial" w:eastAsia="Times New Roman" w:hAnsi="Arial" w:cs="Arial"/>
      <w:sz w:val="20"/>
      <w:szCs w:val="20"/>
    </w:rPr>
  </w:style>
  <w:style w:type="paragraph" w:customStyle="1" w:styleId="xl82">
    <w:name w:val="xl82"/>
    <w:basedOn w:val="Normal"/>
    <w:rsid w:val="00BD0751"/>
    <w:pPr>
      <w:spacing w:before="100" w:beforeAutospacing="1" w:after="100" w:afterAutospacing="1"/>
      <w:jc w:val="center"/>
      <w:textAlignment w:val="center"/>
    </w:pPr>
    <w:rPr>
      <w:rFonts w:ascii="Arial" w:eastAsia="Times New Roman" w:hAnsi="Arial" w:cs="Arial"/>
      <w:b/>
      <w:bCs/>
      <w:sz w:val="20"/>
      <w:szCs w:val="20"/>
    </w:rPr>
  </w:style>
  <w:style w:type="paragraph" w:customStyle="1" w:styleId="xl83">
    <w:name w:val="xl83"/>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4">
    <w:name w:val="xl84"/>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5">
    <w:name w:val="xl85"/>
    <w:basedOn w:val="Normal"/>
    <w:rsid w:val="00BD0751"/>
    <w:pPr>
      <w:spacing w:before="100" w:beforeAutospacing="1" w:after="100" w:afterAutospacing="1"/>
      <w:textAlignment w:val="center"/>
    </w:pPr>
    <w:rPr>
      <w:rFonts w:ascii="Arial" w:eastAsia="Times New Roman" w:hAnsi="Arial" w:cs="Arial"/>
      <w:color w:val="00B0F0"/>
      <w:sz w:val="20"/>
      <w:szCs w:val="20"/>
    </w:rPr>
  </w:style>
  <w:style w:type="paragraph" w:customStyle="1" w:styleId="xl86">
    <w:name w:val="xl8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87">
    <w:name w:val="xl8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89">
    <w:name w:val="xl89"/>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0">
    <w:name w:val="xl90"/>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1">
    <w:name w:val="xl9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92">
    <w:name w:val="xl92"/>
    <w:basedOn w:val="Normal"/>
    <w:rsid w:val="00BD0751"/>
    <w:pPr>
      <w:spacing w:before="100" w:beforeAutospacing="1" w:after="100" w:afterAutospacing="1"/>
      <w:textAlignment w:val="center"/>
    </w:pPr>
    <w:rPr>
      <w:rFonts w:ascii="Arial" w:eastAsia="Times New Roman" w:hAnsi="Arial" w:cs="Arial"/>
      <w:i/>
      <w:iCs/>
      <w:color w:val="00B0F0"/>
      <w:sz w:val="20"/>
      <w:szCs w:val="20"/>
    </w:rPr>
  </w:style>
  <w:style w:type="paragraph" w:customStyle="1" w:styleId="xl93">
    <w:name w:val="xl93"/>
    <w:basedOn w:val="Normal"/>
    <w:rsid w:val="00BD0751"/>
    <w:pPr>
      <w:spacing w:before="100" w:beforeAutospacing="1" w:after="100" w:afterAutospacing="1"/>
      <w:jc w:val="center"/>
      <w:textAlignment w:val="center"/>
    </w:pPr>
    <w:rPr>
      <w:rFonts w:ascii="Arial Narrow" w:eastAsia="Times New Roman" w:hAnsi="Arial Narrow"/>
      <w:sz w:val="20"/>
      <w:szCs w:val="20"/>
    </w:rPr>
  </w:style>
  <w:style w:type="paragraph" w:customStyle="1" w:styleId="xl94">
    <w:name w:val="xl94"/>
    <w:basedOn w:val="Normal"/>
    <w:rsid w:val="00BD0751"/>
    <w:pPr>
      <w:spacing w:before="100" w:beforeAutospacing="1" w:after="100" w:afterAutospacing="1"/>
      <w:jc w:val="center"/>
      <w:textAlignment w:val="center"/>
    </w:pPr>
    <w:rPr>
      <w:rFonts w:ascii="Arial" w:eastAsia="Times New Roman" w:hAnsi="Arial" w:cs="Arial"/>
      <w:b/>
      <w:bCs/>
    </w:rPr>
  </w:style>
  <w:style w:type="paragraph" w:customStyle="1" w:styleId="xl95">
    <w:name w:val="xl95"/>
    <w:basedOn w:val="Normal"/>
    <w:rsid w:val="00BD07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20"/>
      <w:szCs w:val="20"/>
    </w:rPr>
  </w:style>
  <w:style w:type="paragraph" w:customStyle="1" w:styleId="xl96">
    <w:name w:val="xl96"/>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7">
    <w:name w:val="xl97"/>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8">
    <w:name w:val="xl98"/>
    <w:basedOn w:val="Normal"/>
    <w:rsid w:val="00BD0751"/>
    <w:pPr>
      <w:spacing w:before="100" w:beforeAutospacing="1" w:after="100" w:afterAutospacing="1"/>
    </w:pPr>
    <w:rPr>
      <w:rFonts w:ascii="Arial" w:eastAsia="Times New Roman" w:hAnsi="Arial" w:cs="Arial"/>
      <w:color w:val="FF0000"/>
      <w:sz w:val="20"/>
      <w:szCs w:val="20"/>
    </w:rPr>
  </w:style>
  <w:style w:type="paragraph" w:customStyle="1" w:styleId="xl99">
    <w:name w:val="xl9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100">
    <w:name w:val="xl10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101">
    <w:name w:val="xl10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i/>
      <w:iCs/>
      <w:sz w:val="20"/>
      <w:szCs w:val="20"/>
    </w:rPr>
  </w:style>
  <w:style w:type="paragraph" w:customStyle="1" w:styleId="xl103">
    <w:name w:val="xl103"/>
    <w:basedOn w:val="Normal"/>
    <w:rsid w:val="00BD0751"/>
    <w:pPr>
      <w:pBdr>
        <w:top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104">
    <w:name w:val="xl104"/>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5">
    <w:name w:val="xl105"/>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6">
    <w:name w:val="xl10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07">
    <w:name w:val="xl10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8">
    <w:name w:val="xl10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09">
    <w:name w:val="xl109"/>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0">
    <w:name w:val="xl11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1">
    <w:name w:val="xl11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2">
    <w:name w:val="xl112"/>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113">
    <w:name w:val="xl113"/>
    <w:basedOn w:val="Normal"/>
    <w:rsid w:val="00BD075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4">
    <w:name w:val="xl114"/>
    <w:basedOn w:val="Normal"/>
    <w:rsid w:val="00BD0751"/>
    <w:pPr>
      <w:pBdr>
        <w:top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5">
    <w:name w:val="xl115"/>
    <w:basedOn w:val="Normal"/>
    <w:rsid w:val="00BD075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6">
    <w:name w:val="xl116"/>
    <w:basedOn w:val="Normal"/>
    <w:rsid w:val="00BD07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7">
    <w:name w:val="xl117"/>
    <w:basedOn w:val="Normal"/>
    <w:rsid w:val="00BD0751"/>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8">
    <w:name w:val="xl118"/>
    <w:basedOn w:val="Normal"/>
    <w:rsid w:val="00BD07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9">
    <w:name w:val="xl11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20">
    <w:name w:val="xl12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1">
    <w:name w:val="xl121"/>
    <w:basedOn w:val="Normal"/>
    <w:rsid w:val="00BD0751"/>
    <w:pPr>
      <w:pBdr>
        <w:top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2">
    <w:name w:val="xl122"/>
    <w:basedOn w:val="Normal"/>
    <w:rsid w:val="00BD0751"/>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3">
    <w:name w:val="xl123"/>
    <w:basedOn w:val="Normal"/>
    <w:rsid w:val="00BD0751"/>
    <w:pPr>
      <w:pBdr>
        <w:lef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4">
    <w:name w:val="xl124"/>
    <w:basedOn w:val="Normal"/>
    <w:rsid w:val="00BD0751"/>
    <w:pPr>
      <w:pBdr>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5">
    <w:name w:val="xl125"/>
    <w:basedOn w:val="Normal"/>
    <w:rsid w:val="00BD0751"/>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6">
    <w:name w:val="xl12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7">
    <w:name w:val="xl127"/>
    <w:basedOn w:val="Normal"/>
    <w:rsid w:val="00BD0751"/>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character" w:customStyle="1" w:styleId="apple-converted-space">
    <w:name w:val="apple-converted-space"/>
    <w:rsid w:val="00BD0751"/>
  </w:style>
  <w:style w:type="character" w:styleId="nfase">
    <w:name w:val="Emphasis"/>
    <w:uiPriority w:val="20"/>
    <w:qFormat/>
    <w:rsid w:val="00BD0751"/>
    <w:rPr>
      <w:i/>
      <w:iCs/>
    </w:rPr>
  </w:style>
  <w:style w:type="character" w:customStyle="1" w:styleId="A5">
    <w:name w:val="A5"/>
    <w:uiPriority w:val="99"/>
    <w:rsid w:val="00BD0751"/>
    <w:rPr>
      <w:color w:val="000000"/>
      <w:sz w:val="16"/>
      <w:szCs w:val="16"/>
    </w:rPr>
  </w:style>
  <w:style w:type="character" w:styleId="Forte">
    <w:name w:val="Strong"/>
    <w:uiPriority w:val="22"/>
    <w:qFormat/>
    <w:rsid w:val="00BD0751"/>
    <w:rPr>
      <w:b/>
      <w:bCs/>
    </w:rPr>
  </w:style>
  <w:style w:type="paragraph" w:customStyle="1" w:styleId="tituloprodutos">
    <w:name w:val="titulo_produtos"/>
    <w:basedOn w:val="Normal"/>
    <w:rsid w:val="00BD0751"/>
    <w:pPr>
      <w:spacing w:before="100" w:beforeAutospacing="1" w:after="100" w:afterAutospacing="1"/>
    </w:pPr>
    <w:rPr>
      <w:rFonts w:eastAsia="Times New Roman"/>
    </w:rPr>
  </w:style>
  <w:style w:type="character" w:customStyle="1" w:styleId="Corpodetexto2Char1">
    <w:name w:val="Corpo de texto 2 Char1"/>
    <w:uiPriority w:val="99"/>
    <w:semiHidden/>
    <w:rsid w:val="00F200F6"/>
    <w:rPr>
      <w:rFonts w:ascii="Tahoma" w:hAnsi="Tahoma"/>
      <w:sz w:val="24"/>
      <w:szCs w:val="24"/>
    </w:rPr>
  </w:style>
  <w:style w:type="character" w:customStyle="1" w:styleId="TextosemFormataoChar1">
    <w:name w:val="Texto sem Formatação Char1"/>
    <w:uiPriority w:val="99"/>
    <w:semiHidden/>
    <w:rsid w:val="00F200F6"/>
    <w:rPr>
      <w:rFonts w:ascii="Courier New" w:hAnsi="Courier New" w:cs="Courier New"/>
    </w:rPr>
  </w:style>
  <w:style w:type="character" w:customStyle="1" w:styleId="CharChar2">
    <w:name w:val="Char Char2"/>
    <w:rsid w:val="00F200F6"/>
    <w:rPr>
      <w:rFonts w:ascii="Calibri" w:hAnsi="Calibri" w:cs="Calibri"/>
      <w:sz w:val="22"/>
      <w:szCs w:val="22"/>
      <w:lang w:eastAsia="en-US" w:bidi="ar-SA"/>
    </w:rPr>
  </w:style>
  <w:style w:type="character" w:customStyle="1" w:styleId="dept">
    <w:name w:val="dept"/>
    <w:basedOn w:val="Fontepargpadro"/>
    <w:rsid w:val="00F200F6"/>
  </w:style>
  <w:style w:type="character" w:customStyle="1" w:styleId="texttahoma11cinza">
    <w:name w:val="texttahoma11cinza"/>
    <w:basedOn w:val="Fontepargpadro"/>
    <w:rsid w:val="00F200F6"/>
  </w:style>
  <w:style w:type="character" w:customStyle="1" w:styleId="ircsu">
    <w:name w:val="irc_su"/>
    <w:basedOn w:val="Fontepargpadro"/>
    <w:rsid w:val="00F200F6"/>
  </w:style>
  <w:style w:type="character" w:customStyle="1" w:styleId="fpiddescripcion">
    <w:name w:val="fpid_descripcion"/>
    <w:basedOn w:val="Fontepargpadro"/>
    <w:rsid w:val="00F200F6"/>
  </w:style>
  <w:style w:type="character" w:customStyle="1" w:styleId="produtotitulo">
    <w:name w:val="produto_titulo"/>
    <w:basedOn w:val="Fontepargpadro"/>
    <w:rsid w:val="00F200F6"/>
  </w:style>
  <w:style w:type="character" w:customStyle="1" w:styleId="produtodescricao">
    <w:name w:val="produto_descricao"/>
    <w:basedOn w:val="Fontepargpadro"/>
    <w:rsid w:val="00F200F6"/>
  </w:style>
  <w:style w:type="character" w:customStyle="1" w:styleId="highlight">
    <w:name w:val="highlight"/>
    <w:rsid w:val="00A86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6673409">
      <w:bodyDiv w:val="1"/>
      <w:marLeft w:val="0"/>
      <w:marRight w:val="0"/>
      <w:marTop w:val="0"/>
      <w:marBottom w:val="0"/>
      <w:divBdr>
        <w:top w:val="none" w:sz="0" w:space="0" w:color="auto"/>
        <w:left w:val="none" w:sz="0" w:space="0" w:color="auto"/>
        <w:bottom w:val="none" w:sz="0" w:space="0" w:color="auto"/>
        <w:right w:val="none" w:sz="0" w:space="0" w:color="auto"/>
      </w:divBdr>
    </w:div>
    <w:div w:id="15569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FEC1-DFDA-4736-AD6A-338AE29D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8</Pages>
  <Words>2192</Words>
  <Characters>11837</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CPL</cp:lastModifiedBy>
  <cp:revision>89</cp:revision>
  <cp:lastPrinted>2018-01-31T12:48:00Z</cp:lastPrinted>
  <dcterms:created xsi:type="dcterms:W3CDTF">2017-10-24T19:10:00Z</dcterms:created>
  <dcterms:modified xsi:type="dcterms:W3CDTF">2018-04-12T16:55:00Z</dcterms:modified>
</cp:coreProperties>
</file>